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0B" w:rsidRPr="00913F85" w:rsidRDefault="0025594E" w:rsidP="00FA570B">
      <w:pPr>
        <w:rPr>
          <w:rFonts w:ascii="Times New Roman" w:hAnsi="Times New Roman" w:cs="Times New Roman"/>
          <w:b/>
          <w:sz w:val="24"/>
          <w:szCs w:val="24"/>
          <w:lang w:val="en-US"/>
        </w:rPr>
      </w:pPr>
      <w:r w:rsidRPr="00B40B15">
        <w:rPr>
          <w:rStyle w:val="Heading1Char"/>
          <w:lang w:val="en-US"/>
        </w:rPr>
        <w:t xml:space="preserve">HISTORY AND </w:t>
      </w:r>
      <w:r w:rsidR="009A36ED" w:rsidRPr="00B40B15">
        <w:rPr>
          <w:rStyle w:val="Heading1Char"/>
          <w:lang w:val="en-US"/>
        </w:rPr>
        <w:t>ARCHAEOLOGY OF ATHENS</w:t>
      </w:r>
      <w:r w:rsidR="00B40B15">
        <w:rPr>
          <w:rFonts w:ascii="Times New Roman" w:hAnsi="Times New Roman" w:cs="Times New Roman"/>
          <w:b/>
          <w:sz w:val="24"/>
          <w:szCs w:val="24"/>
          <w:lang w:val="en-US"/>
        </w:rPr>
        <w:br/>
        <w:t>Spring 2025</w:t>
      </w:r>
    </w:p>
    <w:p w:rsidR="00227542" w:rsidRPr="00913F85" w:rsidRDefault="00B40B15">
      <w:pPr>
        <w:rPr>
          <w:rFonts w:ascii="Times New Roman" w:hAnsi="Times New Roman" w:cs="Times New Roman"/>
          <w:b/>
          <w:color w:val="FF0000"/>
          <w:sz w:val="24"/>
          <w:szCs w:val="24"/>
          <w:lang w:val="en-US"/>
        </w:rPr>
      </w:pPr>
      <w:r>
        <w:rPr>
          <w:rFonts w:ascii="Times New Roman" w:hAnsi="Times New Roman" w:cs="Times New Roman"/>
          <w:b/>
          <w:sz w:val="24"/>
          <w:szCs w:val="24"/>
          <w:lang w:val="en-US"/>
        </w:rPr>
        <w:t xml:space="preserve">Instructor: </w:t>
      </w:r>
      <w:r w:rsidR="00726B47" w:rsidRPr="00913F85">
        <w:rPr>
          <w:rFonts w:ascii="Times New Roman" w:hAnsi="Times New Roman" w:cs="Times New Roman"/>
          <w:b/>
          <w:sz w:val="24"/>
          <w:szCs w:val="24"/>
          <w:lang w:val="en-US"/>
        </w:rPr>
        <w:t xml:space="preserve">Dr. </w:t>
      </w:r>
      <w:proofErr w:type="spellStart"/>
      <w:r w:rsidR="00726B47" w:rsidRPr="00913F85">
        <w:rPr>
          <w:rFonts w:ascii="Times New Roman" w:hAnsi="Times New Roman" w:cs="Times New Roman"/>
          <w:b/>
          <w:sz w:val="24"/>
          <w:szCs w:val="24"/>
          <w:lang w:val="en-US"/>
        </w:rPr>
        <w:t>Vas</w:t>
      </w:r>
      <w:r w:rsidR="00B61E9E" w:rsidRPr="00913F85">
        <w:rPr>
          <w:rFonts w:ascii="Times New Roman" w:hAnsi="Times New Roman" w:cs="Times New Roman"/>
          <w:b/>
          <w:sz w:val="24"/>
          <w:szCs w:val="24"/>
          <w:lang w:val="en-US"/>
        </w:rPr>
        <w:t>k</w:t>
      </w:r>
      <w:r w:rsidR="00726B47" w:rsidRPr="00913F85">
        <w:rPr>
          <w:rFonts w:ascii="Times New Roman" w:hAnsi="Times New Roman" w:cs="Times New Roman"/>
          <w:b/>
          <w:sz w:val="24"/>
          <w:szCs w:val="24"/>
          <w:lang w:val="en-US"/>
        </w:rPr>
        <w:t>o</w:t>
      </w:r>
      <w:proofErr w:type="spellEnd"/>
      <w:r w:rsidR="00726B47" w:rsidRPr="00913F85">
        <w:rPr>
          <w:rFonts w:ascii="Times New Roman" w:hAnsi="Times New Roman" w:cs="Times New Roman"/>
          <w:b/>
          <w:sz w:val="24"/>
          <w:szCs w:val="24"/>
          <w:lang w:val="en-US"/>
        </w:rPr>
        <w:t xml:space="preserve"> </w:t>
      </w:r>
      <w:proofErr w:type="spellStart"/>
      <w:r w:rsidR="00726B47" w:rsidRPr="00913F85">
        <w:rPr>
          <w:rFonts w:ascii="Times New Roman" w:hAnsi="Times New Roman" w:cs="Times New Roman"/>
          <w:b/>
          <w:sz w:val="24"/>
          <w:szCs w:val="24"/>
          <w:lang w:val="en-US"/>
        </w:rPr>
        <w:t>Demou</w:t>
      </w:r>
      <w:proofErr w:type="spellEnd"/>
      <w:r w:rsidR="00FA570B" w:rsidRPr="00913F85">
        <w:rPr>
          <w:rFonts w:ascii="Times New Roman" w:hAnsi="Times New Roman" w:cs="Times New Roman"/>
          <w:b/>
          <w:sz w:val="24"/>
          <w:szCs w:val="24"/>
          <w:lang w:val="en-US"/>
        </w:rPr>
        <w:t xml:space="preserve"> </w:t>
      </w:r>
      <w:r w:rsidR="00B04202" w:rsidRPr="00913F85">
        <w:rPr>
          <w:rFonts w:ascii="Times New Roman" w:hAnsi="Times New Roman" w:cs="Times New Roman"/>
          <w:b/>
          <w:sz w:val="24"/>
          <w:szCs w:val="24"/>
          <w:lang w:val="en-US"/>
        </w:rPr>
        <w:t>(</w:t>
      </w:r>
      <w:r w:rsidR="00726B47" w:rsidRPr="00913F85">
        <w:rPr>
          <w:rStyle w:val="gi"/>
          <w:rFonts w:ascii="Times New Roman" w:hAnsi="Times New Roman" w:cs="Times New Roman"/>
          <w:sz w:val="24"/>
          <w:szCs w:val="24"/>
          <w:lang w:val="en-US"/>
        </w:rPr>
        <w:t>vasdemou@msn.com</w:t>
      </w:r>
      <w:r w:rsidR="00FA570B" w:rsidRPr="00913F85">
        <w:rPr>
          <w:rFonts w:ascii="Times New Roman" w:hAnsi="Times New Roman" w:cs="Times New Roman"/>
          <w:b/>
          <w:sz w:val="24"/>
          <w:szCs w:val="24"/>
          <w:lang w:val="en-US"/>
        </w:rPr>
        <w:t>)</w:t>
      </w:r>
      <w:r w:rsidR="00183821" w:rsidRPr="00913F85">
        <w:rPr>
          <w:rFonts w:ascii="Times New Roman" w:hAnsi="Times New Roman" w:cs="Times New Roman"/>
          <w:b/>
          <w:sz w:val="24"/>
          <w:szCs w:val="24"/>
          <w:lang w:val="en-US"/>
        </w:rPr>
        <w:br/>
      </w:r>
      <w:r w:rsidR="00726B47" w:rsidRPr="00913F85">
        <w:rPr>
          <w:rFonts w:ascii="Times New Roman" w:hAnsi="Times New Roman" w:cs="Times New Roman"/>
          <w:b/>
          <w:color w:val="FF0000"/>
          <w:sz w:val="24"/>
          <w:szCs w:val="24"/>
          <w:lang w:val="en-US"/>
        </w:rPr>
        <w:br/>
      </w:r>
      <w:r w:rsidR="00B04202" w:rsidRPr="00913F85">
        <w:rPr>
          <w:rFonts w:ascii="Times New Roman" w:hAnsi="Times New Roman" w:cs="Times New Roman"/>
          <w:sz w:val="24"/>
          <w:szCs w:val="24"/>
          <w:lang w:val="en-US"/>
        </w:rPr>
        <w:t>*</w:t>
      </w:r>
      <w:r w:rsidR="00FA570B" w:rsidRPr="00913F85">
        <w:rPr>
          <w:rFonts w:ascii="Times New Roman" w:hAnsi="Times New Roman" w:cs="Times New Roman"/>
          <w:sz w:val="24"/>
          <w:szCs w:val="24"/>
          <w:lang w:val="en-US"/>
        </w:rPr>
        <w:t>All</w:t>
      </w:r>
      <w:r w:rsidR="00A067EA" w:rsidRPr="00913F85">
        <w:rPr>
          <w:rFonts w:ascii="Times New Roman" w:hAnsi="Times New Roman" w:cs="Times New Roman"/>
          <w:sz w:val="24"/>
          <w:szCs w:val="24"/>
          <w:lang w:val="en-US"/>
        </w:rPr>
        <w:t xml:space="preserve"> but two</w:t>
      </w:r>
      <w:r w:rsidR="00FA570B" w:rsidRPr="00913F85">
        <w:rPr>
          <w:rFonts w:ascii="Times New Roman" w:hAnsi="Times New Roman" w:cs="Times New Roman"/>
          <w:sz w:val="24"/>
          <w:szCs w:val="24"/>
          <w:lang w:val="en-US"/>
        </w:rPr>
        <w:t xml:space="preserve"> class sessions take place within archaeological sites and museums. </w:t>
      </w:r>
    </w:p>
    <w:p w:rsidR="00227542" w:rsidRPr="00913F85" w:rsidRDefault="00227542">
      <w:pPr>
        <w:rPr>
          <w:rFonts w:ascii="Times New Roman" w:hAnsi="Times New Roman" w:cs="Times New Roman"/>
          <w:b/>
          <w:sz w:val="24"/>
          <w:szCs w:val="24"/>
          <w:lang w:val="en-US"/>
        </w:rPr>
      </w:pPr>
      <w:r w:rsidRPr="00913F85">
        <w:rPr>
          <w:rFonts w:ascii="Times New Roman" w:hAnsi="Times New Roman" w:cs="Times New Roman"/>
          <w:b/>
          <w:sz w:val="24"/>
          <w:szCs w:val="24"/>
          <w:lang w:val="en-US"/>
        </w:rPr>
        <w:t>COURSE DESCRIPTION</w:t>
      </w:r>
    </w:p>
    <w:p w:rsidR="009A36ED" w:rsidRPr="00913F85" w:rsidRDefault="001F6E8A">
      <w:pPr>
        <w:rPr>
          <w:rFonts w:ascii="Times New Roman" w:hAnsi="Times New Roman" w:cs="Times New Roman"/>
          <w:sz w:val="24"/>
          <w:szCs w:val="24"/>
          <w:lang w:val="en-US"/>
        </w:rPr>
      </w:pPr>
      <w:r w:rsidRPr="00913F85">
        <w:rPr>
          <w:rFonts w:ascii="Times New Roman" w:hAnsi="Times New Roman" w:cs="Times New Roman"/>
          <w:sz w:val="24"/>
          <w:szCs w:val="24"/>
          <w:lang w:val="en-US"/>
        </w:rPr>
        <w:t>This class surveys Greek history and art fr</w:t>
      </w:r>
      <w:r w:rsidR="00227542" w:rsidRPr="00913F85">
        <w:rPr>
          <w:rFonts w:ascii="Times New Roman" w:hAnsi="Times New Roman" w:cs="Times New Roman"/>
          <w:sz w:val="24"/>
          <w:szCs w:val="24"/>
          <w:lang w:val="en-US"/>
        </w:rPr>
        <w:t xml:space="preserve">om the Classical </w:t>
      </w:r>
      <w:r w:rsidRPr="00913F85">
        <w:rPr>
          <w:rFonts w:ascii="Times New Roman" w:hAnsi="Times New Roman" w:cs="Times New Roman"/>
          <w:sz w:val="24"/>
          <w:szCs w:val="24"/>
          <w:lang w:val="en-US"/>
        </w:rPr>
        <w:t>period</w:t>
      </w:r>
      <w:r w:rsidR="00227542" w:rsidRPr="00913F85">
        <w:rPr>
          <w:rFonts w:ascii="Times New Roman" w:hAnsi="Times New Roman" w:cs="Times New Roman"/>
          <w:sz w:val="24"/>
          <w:szCs w:val="24"/>
          <w:lang w:val="en-US"/>
        </w:rPr>
        <w:t xml:space="preserve"> to the modern era</w:t>
      </w:r>
      <w:r w:rsidRPr="00913F85">
        <w:rPr>
          <w:rFonts w:ascii="Times New Roman" w:hAnsi="Times New Roman" w:cs="Times New Roman"/>
          <w:sz w:val="24"/>
          <w:szCs w:val="24"/>
          <w:lang w:val="en-US"/>
        </w:rPr>
        <w:t>. All sessions</w:t>
      </w:r>
      <w:r w:rsidR="00690B85" w:rsidRPr="00913F85">
        <w:rPr>
          <w:rFonts w:ascii="Times New Roman" w:hAnsi="Times New Roman" w:cs="Times New Roman"/>
          <w:sz w:val="24"/>
          <w:szCs w:val="24"/>
          <w:lang w:val="en-US"/>
        </w:rPr>
        <w:t>, save two</w:t>
      </w:r>
      <w:r w:rsidR="00FE2A76" w:rsidRPr="00913F85">
        <w:rPr>
          <w:rFonts w:ascii="Times New Roman" w:hAnsi="Times New Roman" w:cs="Times New Roman"/>
          <w:sz w:val="24"/>
          <w:szCs w:val="24"/>
          <w:lang w:val="en-US"/>
        </w:rPr>
        <w:t>, which are indoor lectures</w:t>
      </w:r>
      <w:r w:rsidR="00690B85"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 xml:space="preserve"> take place within archaeological sites and museums in Athens and beyond</w:t>
      </w:r>
      <w:r w:rsidR="00690B85" w:rsidRPr="00913F85">
        <w:rPr>
          <w:rFonts w:ascii="Times New Roman" w:hAnsi="Times New Roman" w:cs="Times New Roman"/>
          <w:sz w:val="24"/>
          <w:szCs w:val="24"/>
          <w:lang w:val="en-US"/>
        </w:rPr>
        <w:t>, including four day trips (Mycenae-Argos-</w:t>
      </w:r>
      <w:proofErr w:type="spellStart"/>
      <w:r w:rsidR="00690B85" w:rsidRPr="00913F85">
        <w:rPr>
          <w:rFonts w:ascii="Times New Roman" w:hAnsi="Times New Roman" w:cs="Times New Roman"/>
          <w:sz w:val="24"/>
          <w:szCs w:val="24"/>
          <w:lang w:val="en-US"/>
        </w:rPr>
        <w:t>Nafplion</w:t>
      </w:r>
      <w:proofErr w:type="spellEnd"/>
      <w:r w:rsidR="00690B85" w:rsidRPr="00913F85">
        <w:rPr>
          <w:rFonts w:ascii="Times New Roman" w:hAnsi="Times New Roman" w:cs="Times New Roman"/>
          <w:sz w:val="24"/>
          <w:szCs w:val="24"/>
          <w:lang w:val="en-US"/>
        </w:rPr>
        <w:t xml:space="preserve">, </w:t>
      </w:r>
      <w:proofErr w:type="spellStart"/>
      <w:r w:rsidR="00227542" w:rsidRPr="00913F85">
        <w:rPr>
          <w:rFonts w:ascii="Times New Roman" w:hAnsi="Times New Roman" w:cs="Times New Roman"/>
          <w:sz w:val="24"/>
          <w:szCs w:val="24"/>
          <w:lang w:val="en-US"/>
        </w:rPr>
        <w:t>Sounion</w:t>
      </w:r>
      <w:proofErr w:type="spellEnd"/>
      <w:r w:rsidR="00227542" w:rsidRPr="00913F85">
        <w:rPr>
          <w:rFonts w:ascii="Times New Roman" w:hAnsi="Times New Roman" w:cs="Times New Roman"/>
          <w:sz w:val="24"/>
          <w:szCs w:val="24"/>
          <w:lang w:val="en-US"/>
        </w:rPr>
        <w:t xml:space="preserve">, </w:t>
      </w:r>
      <w:r w:rsidR="00690B85" w:rsidRPr="00913F85">
        <w:rPr>
          <w:rFonts w:ascii="Times New Roman" w:hAnsi="Times New Roman" w:cs="Times New Roman"/>
          <w:sz w:val="24"/>
          <w:szCs w:val="24"/>
          <w:lang w:val="en-US"/>
        </w:rPr>
        <w:t xml:space="preserve">Eleusis, </w:t>
      </w:r>
      <w:r w:rsidR="00227542" w:rsidRPr="00913F85">
        <w:rPr>
          <w:rFonts w:ascii="Times New Roman" w:hAnsi="Times New Roman" w:cs="Times New Roman"/>
          <w:sz w:val="24"/>
          <w:szCs w:val="24"/>
          <w:lang w:val="en-US"/>
        </w:rPr>
        <w:t xml:space="preserve">and </w:t>
      </w:r>
      <w:r w:rsidR="00A2489E" w:rsidRPr="00913F85">
        <w:rPr>
          <w:rFonts w:ascii="Times New Roman" w:hAnsi="Times New Roman" w:cs="Times New Roman"/>
          <w:sz w:val="24"/>
          <w:szCs w:val="24"/>
          <w:lang w:val="en-US"/>
        </w:rPr>
        <w:t>Olympia</w:t>
      </w:r>
      <w:r w:rsidR="00690B85" w:rsidRPr="00913F85">
        <w:rPr>
          <w:rFonts w:ascii="Times New Roman" w:hAnsi="Times New Roman" w:cs="Times New Roman"/>
          <w:sz w:val="24"/>
          <w:szCs w:val="24"/>
          <w:lang w:val="en-US"/>
        </w:rPr>
        <w:t>/Delphi</w:t>
      </w:r>
      <w:r w:rsidR="00227542"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 xml:space="preserve">. </w:t>
      </w:r>
      <w:r w:rsidR="00227542" w:rsidRPr="00913F85">
        <w:rPr>
          <w:rFonts w:ascii="Times New Roman" w:hAnsi="Times New Roman" w:cs="Times New Roman"/>
          <w:sz w:val="24"/>
          <w:szCs w:val="24"/>
          <w:lang w:val="en-US"/>
        </w:rPr>
        <w:t>We will familiarize ourselves with t</w:t>
      </w:r>
      <w:r w:rsidR="00B53B95" w:rsidRPr="00913F85">
        <w:rPr>
          <w:rFonts w:ascii="Times New Roman" w:hAnsi="Times New Roman" w:cs="Times New Roman"/>
          <w:sz w:val="24"/>
          <w:szCs w:val="24"/>
          <w:lang w:val="en-US"/>
        </w:rPr>
        <w:t>he main periods</w:t>
      </w:r>
      <w:r w:rsidR="00227542" w:rsidRPr="00913F85">
        <w:rPr>
          <w:rFonts w:ascii="Times New Roman" w:hAnsi="Times New Roman" w:cs="Times New Roman"/>
          <w:sz w:val="24"/>
          <w:szCs w:val="24"/>
          <w:lang w:val="en-US"/>
        </w:rPr>
        <w:t>, key figures and events</w:t>
      </w:r>
      <w:r w:rsidR="00B53B95" w:rsidRPr="00913F85">
        <w:rPr>
          <w:rFonts w:ascii="Times New Roman" w:hAnsi="Times New Roman" w:cs="Times New Roman"/>
          <w:sz w:val="24"/>
          <w:szCs w:val="24"/>
          <w:lang w:val="en-US"/>
        </w:rPr>
        <w:t xml:space="preserve"> in </w:t>
      </w:r>
      <w:r w:rsidR="00FE2A76" w:rsidRPr="00913F85">
        <w:rPr>
          <w:rFonts w:ascii="Times New Roman" w:hAnsi="Times New Roman" w:cs="Times New Roman"/>
          <w:sz w:val="24"/>
          <w:szCs w:val="24"/>
          <w:lang w:val="en-US"/>
        </w:rPr>
        <w:t>Athenian</w:t>
      </w:r>
      <w:r w:rsidR="00B53B95" w:rsidRPr="00913F85">
        <w:rPr>
          <w:rFonts w:ascii="Times New Roman" w:hAnsi="Times New Roman" w:cs="Times New Roman"/>
          <w:sz w:val="24"/>
          <w:szCs w:val="24"/>
          <w:lang w:val="en-US"/>
        </w:rPr>
        <w:t xml:space="preserve"> history</w:t>
      </w:r>
      <w:r w:rsidR="00227542" w:rsidRPr="00913F85">
        <w:rPr>
          <w:rFonts w:ascii="Times New Roman" w:hAnsi="Times New Roman" w:cs="Times New Roman"/>
          <w:sz w:val="24"/>
          <w:szCs w:val="24"/>
          <w:lang w:val="en-US"/>
        </w:rPr>
        <w:t>, and we will also explore topics in Greek religion, art, and culture.</w:t>
      </w:r>
    </w:p>
    <w:p w:rsidR="00227542" w:rsidRPr="00913F85" w:rsidRDefault="00227542">
      <w:pPr>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Students are expected to prepare 1-page outlines of all assigned readings in advance of our visits to the archaeological sites, and to participate actively in discussion during these visits. </w:t>
      </w:r>
    </w:p>
    <w:p w:rsidR="00B53B95" w:rsidRPr="00913F85" w:rsidRDefault="00B53B95">
      <w:pPr>
        <w:rPr>
          <w:rFonts w:ascii="Times New Roman" w:hAnsi="Times New Roman" w:cs="Times New Roman"/>
          <w:b/>
          <w:sz w:val="24"/>
          <w:szCs w:val="24"/>
          <w:lang w:val="en-US"/>
        </w:rPr>
      </w:pPr>
      <w:r w:rsidRPr="00913F85">
        <w:rPr>
          <w:rFonts w:ascii="Times New Roman" w:hAnsi="Times New Roman" w:cs="Times New Roman"/>
          <w:b/>
          <w:sz w:val="24"/>
          <w:szCs w:val="24"/>
          <w:lang w:val="en-US"/>
        </w:rPr>
        <w:t>BOOKS</w:t>
      </w:r>
    </w:p>
    <w:p w:rsidR="00357C32" w:rsidRPr="00913F85" w:rsidRDefault="00357C32" w:rsidP="000C1B1B">
      <w:pPr>
        <w:spacing w:after="0"/>
        <w:rPr>
          <w:rFonts w:ascii="Times New Roman" w:hAnsi="Times New Roman" w:cs="Times New Roman"/>
          <w:sz w:val="24"/>
          <w:szCs w:val="24"/>
          <w:lang w:val="en-US"/>
        </w:rPr>
      </w:pPr>
      <w:r w:rsidRPr="00913F85">
        <w:rPr>
          <w:rFonts w:ascii="Times New Roman" w:hAnsi="Times New Roman" w:cs="Times New Roman"/>
          <w:sz w:val="24"/>
          <w:szCs w:val="24"/>
          <w:lang w:val="en-US"/>
        </w:rPr>
        <w:t>Camp, J</w:t>
      </w:r>
      <w:r w:rsidR="00A067EA"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M. 2001. </w:t>
      </w:r>
      <w:r w:rsidRPr="00913F85">
        <w:rPr>
          <w:rFonts w:ascii="Times New Roman" w:hAnsi="Times New Roman" w:cs="Times New Roman"/>
          <w:i/>
          <w:sz w:val="24"/>
          <w:szCs w:val="24"/>
          <w:lang w:val="en-US"/>
        </w:rPr>
        <w:t>The Archaeology of Athens.</w:t>
      </w:r>
      <w:r w:rsidRPr="00913F85">
        <w:rPr>
          <w:rFonts w:ascii="Times New Roman" w:hAnsi="Times New Roman" w:cs="Times New Roman"/>
          <w:sz w:val="24"/>
          <w:szCs w:val="24"/>
          <w:lang w:val="en-US"/>
        </w:rPr>
        <w:t xml:space="preserve"> New Haven &amp; Lon</w:t>
      </w:r>
      <w:r w:rsidR="00A067EA" w:rsidRPr="00913F85">
        <w:rPr>
          <w:rFonts w:ascii="Times New Roman" w:hAnsi="Times New Roman" w:cs="Times New Roman"/>
          <w:sz w:val="24"/>
          <w:szCs w:val="24"/>
          <w:lang w:val="en-US"/>
        </w:rPr>
        <w:t>don:</w:t>
      </w:r>
      <w:r w:rsidRPr="00913F85">
        <w:rPr>
          <w:rFonts w:ascii="Times New Roman" w:hAnsi="Times New Roman" w:cs="Times New Roman"/>
          <w:sz w:val="24"/>
          <w:szCs w:val="24"/>
          <w:lang w:val="en-US"/>
        </w:rPr>
        <w:t xml:space="preserve"> Yale University Press</w:t>
      </w:r>
      <w:r w:rsidR="00A067EA" w:rsidRPr="00913F85">
        <w:rPr>
          <w:rFonts w:ascii="Times New Roman" w:hAnsi="Times New Roman" w:cs="Times New Roman"/>
          <w:sz w:val="24"/>
          <w:szCs w:val="24"/>
          <w:lang w:val="en-US"/>
        </w:rPr>
        <w:t>.</w:t>
      </w:r>
    </w:p>
    <w:p w:rsidR="00357C32" w:rsidRPr="00913F85" w:rsidRDefault="00357C32" w:rsidP="000C1B1B">
      <w:pPr>
        <w:spacing w:after="0"/>
        <w:rPr>
          <w:rFonts w:ascii="Times New Roman" w:hAnsi="Times New Roman" w:cs="Times New Roman"/>
          <w:b/>
          <w:sz w:val="24"/>
          <w:szCs w:val="24"/>
          <w:lang w:val="en-US"/>
        </w:rPr>
      </w:pPr>
      <w:proofErr w:type="gramStart"/>
      <w:r w:rsidRPr="00913F85">
        <w:rPr>
          <w:rFonts w:ascii="Times New Roman" w:hAnsi="Times New Roman" w:cs="Times New Roman"/>
          <w:b/>
          <w:sz w:val="24"/>
          <w:szCs w:val="24"/>
          <w:lang w:val="en-US"/>
        </w:rPr>
        <w:t>or</w:t>
      </w:r>
      <w:proofErr w:type="gramEnd"/>
    </w:p>
    <w:p w:rsidR="000C1B1B" w:rsidRPr="00913F85" w:rsidRDefault="000C1B1B" w:rsidP="000C1B1B">
      <w:pPr>
        <w:spacing w:after="0"/>
        <w:rPr>
          <w:rFonts w:ascii="Times New Roman" w:hAnsi="Times New Roman" w:cs="Times New Roman"/>
          <w:sz w:val="24"/>
          <w:szCs w:val="24"/>
          <w:lang w:val="en-US"/>
        </w:rPr>
      </w:pPr>
      <w:proofErr w:type="spellStart"/>
      <w:r w:rsidRPr="00913F85">
        <w:rPr>
          <w:rFonts w:ascii="Times New Roman" w:hAnsi="Times New Roman" w:cs="Times New Roman"/>
          <w:sz w:val="24"/>
          <w:szCs w:val="24"/>
          <w:lang w:val="en-US"/>
        </w:rPr>
        <w:t>Plantzos</w:t>
      </w:r>
      <w:proofErr w:type="spellEnd"/>
      <w:r w:rsidRPr="00913F85">
        <w:rPr>
          <w:rFonts w:ascii="Times New Roman" w:hAnsi="Times New Roman" w:cs="Times New Roman"/>
          <w:sz w:val="24"/>
          <w:szCs w:val="24"/>
          <w:lang w:val="en-US"/>
        </w:rPr>
        <w:t xml:space="preserve">, D. 2011. </w:t>
      </w:r>
      <w:r w:rsidRPr="00913F85">
        <w:rPr>
          <w:rFonts w:ascii="Times New Roman" w:hAnsi="Times New Roman" w:cs="Times New Roman"/>
          <w:i/>
          <w:sz w:val="24"/>
          <w:szCs w:val="24"/>
          <w:lang w:val="en-US"/>
        </w:rPr>
        <w:t>Greek Art and Archaeology (c. 1200 – 30 BC).</w:t>
      </w:r>
      <w:r w:rsidRPr="00913F85">
        <w:rPr>
          <w:rFonts w:ascii="Times New Roman" w:hAnsi="Times New Roman" w:cs="Times New Roman"/>
          <w:sz w:val="24"/>
          <w:szCs w:val="24"/>
          <w:lang w:val="en-US"/>
        </w:rPr>
        <w:t xml:space="preserve"> Athens: </w:t>
      </w:r>
      <w:proofErr w:type="spellStart"/>
      <w:r w:rsidRPr="00913F85">
        <w:rPr>
          <w:rFonts w:ascii="Times New Roman" w:hAnsi="Times New Roman" w:cs="Times New Roman"/>
          <w:sz w:val="24"/>
          <w:szCs w:val="24"/>
          <w:lang w:val="en-US"/>
        </w:rPr>
        <w:t>Kapon</w:t>
      </w:r>
      <w:proofErr w:type="spellEnd"/>
      <w:r w:rsidR="00A067EA" w:rsidRPr="00913F85">
        <w:rPr>
          <w:rFonts w:ascii="Times New Roman" w:hAnsi="Times New Roman" w:cs="Times New Roman"/>
          <w:sz w:val="24"/>
          <w:szCs w:val="24"/>
          <w:lang w:val="en-US"/>
        </w:rPr>
        <w:t>.</w:t>
      </w:r>
    </w:p>
    <w:p w:rsidR="00A2489E" w:rsidRPr="00913F85" w:rsidRDefault="00A2489E" w:rsidP="00A2489E">
      <w:pPr>
        <w:spacing w:after="0"/>
        <w:rPr>
          <w:rFonts w:ascii="Times New Roman" w:hAnsi="Times New Roman" w:cs="Times New Roman"/>
          <w:sz w:val="24"/>
          <w:szCs w:val="24"/>
          <w:lang w:val="en-US"/>
        </w:rPr>
      </w:pPr>
    </w:p>
    <w:p w:rsidR="00227542" w:rsidRPr="00913F85" w:rsidRDefault="00227542" w:rsidP="00A2489E">
      <w:pPr>
        <w:spacing w:after="0"/>
        <w:rPr>
          <w:rFonts w:ascii="Times New Roman" w:hAnsi="Times New Roman" w:cs="Times New Roman"/>
          <w:b/>
          <w:sz w:val="24"/>
          <w:szCs w:val="24"/>
          <w:lang w:val="en-US"/>
        </w:rPr>
      </w:pPr>
      <w:r w:rsidRPr="00913F85">
        <w:rPr>
          <w:rFonts w:ascii="Times New Roman" w:hAnsi="Times New Roman" w:cs="Times New Roman"/>
          <w:b/>
          <w:sz w:val="24"/>
          <w:szCs w:val="24"/>
          <w:lang w:val="en-US"/>
        </w:rPr>
        <w:t>COURSE REQUIREMENTS AND GRADING</w:t>
      </w:r>
    </w:p>
    <w:p w:rsidR="00412A51" w:rsidRPr="00913F85" w:rsidRDefault="00B53B95">
      <w:pPr>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The final grade for this course will be based on </w:t>
      </w:r>
      <w:r w:rsidR="00690B85" w:rsidRPr="00913F85">
        <w:rPr>
          <w:rFonts w:ascii="Times New Roman" w:hAnsi="Times New Roman" w:cs="Times New Roman"/>
          <w:sz w:val="24"/>
          <w:szCs w:val="24"/>
          <w:lang w:val="en-US"/>
        </w:rPr>
        <w:t>class participation,</w:t>
      </w:r>
      <w:r w:rsidRPr="00913F85">
        <w:rPr>
          <w:rFonts w:ascii="Times New Roman" w:hAnsi="Times New Roman" w:cs="Times New Roman"/>
          <w:sz w:val="24"/>
          <w:szCs w:val="24"/>
          <w:lang w:val="en-US"/>
        </w:rPr>
        <w:t xml:space="preserve"> written assignments, oral reports, </w:t>
      </w:r>
      <w:r w:rsidR="00690B85" w:rsidRPr="00913F85">
        <w:rPr>
          <w:rFonts w:ascii="Times New Roman" w:hAnsi="Times New Roman" w:cs="Times New Roman"/>
          <w:sz w:val="24"/>
          <w:szCs w:val="24"/>
          <w:lang w:val="en-US"/>
        </w:rPr>
        <w:t xml:space="preserve">a self-directed student project, and mid-term and </w:t>
      </w:r>
      <w:r w:rsidRPr="00913F85">
        <w:rPr>
          <w:rFonts w:ascii="Times New Roman" w:hAnsi="Times New Roman" w:cs="Times New Roman"/>
          <w:sz w:val="24"/>
          <w:szCs w:val="24"/>
          <w:lang w:val="en-US"/>
        </w:rPr>
        <w:t>final</w:t>
      </w:r>
      <w:r w:rsidR="00412A51" w:rsidRPr="00913F85">
        <w:rPr>
          <w:rFonts w:ascii="Times New Roman" w:hAnsi="Times New Roman" w:cs="Times New Roman"/>
          <w:sz w:val="24"/>
          <w:szCs w:val="24"/>
          <w:lang w:val="en-US"/>
        </w:rPr>
        <w:t xml:space="preserve"> exam</w:t>
      </w:r>
      <w:r w:rsidR="00690B85" w:rsidRPr="00913F85">
        <w:rPr>
          <w:rFonts w:ascii="Times New Roman" w:hAnsi="Times New Roman" w:cs="Times New Roman"/>
          <w:sz w:val="24"/>
          <w:szCs w:val="24"/>
          <w:lang w:val="en-US"/>
        </w:rPr>
        <w:t>s</w:t>
      </w:r>
      <w:r w:rsidR="00412A51" w:rsidRPr="00913F85">
        <w:rPr>
          <w:rFonts w:ascii="Times New Roman" w:hAnsi="Times New Roman" w:cs="Times New Roman"/>
          <w:sz w:val="24"/>
          <w:szCs w:val="24"/>
          <w:lang w:val="en-US"/>
        </w:rPr>
        <w:t xml:space="preserve">. </w:t>
      </w:r>
    </w:p>
    <w:p w:rsidR="00690B85" w:rsidRPr="00913F85" w:rsidRDefault="00412A51">
      <w:pPr>
        <w:rPr>
          <w:rFonts w:ascii="Times New Roman" w:hAnsi="Times New Roman" w:cs="Times New Roman"/>
          <w:sz w:val="24"/>
          <w:szCs w:val="24"/>
          <w:lang w:val="en-US"/>
        </w:rPr>
      </w:pPr>
      <w:r w:rsidRPr="00913F85">
        <w:rPr>
          <w:rFonts w:ascii="Times New Roman" w:hAnsi="Times New Roman" w:cs="Times New Roman"/>
          <w:sz w:val="24"/>
          <w:szCs w:val="24"/>
          <w:lang w:val="en-US"/>
        </w:rPr>
        <w:t>-</w:t>
      </w:r>
      <w:r w:rsidR="00FE2A76"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Oral report</w:t>
      </w:r>
      <w:r w:rsidR="00FE2A76" w:rsidRPr="00913F85">
        <w:rPr>
          <w:rFonts w:ascii="Times New Roman" w:hAnsi="Times New Roman" w:cs="Times New Roman"/>
          <w:sz w:val="24"/>
          <w:szCs w:val="24"/>
          <w:lang w:val="en-US"/>
        </w:rPr>
        <w:t xml:space="preserve"> topics will be offered on the basis of students’ interests at the end of each class, a week ahead presentation; the presentations</w:t>
      </w:r>
      <w:r w:rsidRPr="00913F85">
        <w:rPr>
          <w:rFonts w:ascii="Times New Roman" w:hAnsi="Times New Roman" w:cs="Times New Roman"/>
          <w:sz w:val="24"/>
          <w:szCs w:val="24"/>
          <w:lang w:val="en-US"/>
        </w:rPr>
        <w:t xml:space="preserve"> must be acc</w:t>
      </w:r>
      <w:r w:rsidR="00690B85" w:rsidRPr="00913F85">
        <w:rPr>
          <w:rFonts w:ascii="Times New Roman" w:hAnsi="Times New Roman" w:cs="Times New Roman"/>
          <w:sz w:val="24"/>
          <w:szCs w:val="24"/>
          <w:lang w:val="en-US"/>
        </w:rPr>
        <w:t>ompanied by a handout;</w:t>
      </w:r>
      <w:r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br/>
        <w:t>-</w:t>
      </w:r>
      <w:r w:rsidR="00FE2A76"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Outlines of readings should include all the essential information included in the readings in summary form,</w:t>
      </w:r>
      <w:r w:rsidR="00690B85" w:rsidRPr="00913F85">
        <w:rPr>
          <w:rFonts w:ascii="Times New Roman" w:hAnsi="Times New Roman" w:cs="Times New Roman"/>
          <w:sz w:val="24"/>
          <w:szCs w:val="24"/>
          <w:lang w:val="en-US"/>
        </w:rPr>
        <w:t xml:space="preserve"> and should not exceed one page</w:t>
      </w:r>
      <w:proofErr w:type="gramStart"/>
      <w:r w:rsidR="00690B85" w:rsidRPr="00913F85">
        <w:rPr>
          <w:rFonts w:ascii="Times New Roman" w:hAnsi="Times New Roman" w:cs="Times New Roman"/>
          <w:sz w:val="24"/>
          <w:szCs w:val="24"/>
          <w:lang w:val="en-US"/>
        </w:rPr>
        <w:t>;</w:t>
      </w:r>
      <w:proofErr w:type="gramEnd"/>
      <w:r w:rsidR="00690B85" w:rsidRPr="00913F85">
        <w:rPr>
          <w:rFonts w:ascii="Times New Roman" w:hAnsi="Times New Roman" w:cs="Times New Roman"/>
          <w:sz w:val="24"/>
          <w:szCs w:val="24"/>
          <w:lang w:val="en-US"/>
        </w:rPr>
        <w:br/>
        <w:t xml:space="preserve">- Self-directed student projects may be taken up at any point during the course but need to be handed in or otherwise presented by Week 12.  </w:t>
      </w:r>
    </w:p>
    <w:p w:rsidR="00C74068" w:rsidRPr="00913F85" w:rsidRDefault="00C74068">
      <w:pPr>
        <w:rPr>
          <w:rFonts w:ascii="Times New Roman" w:hAnsi="Times New Roman" w:cs="Times New Roman"/>
          <w:sz w:val="24"/>
          <w:szCs w:val="24"/>
          <w:lang w:val="en-US"/>
        </w:rPr>
      </w:pPr>
      <w:r w:rsidRPr="00913F85">
        <w:rPr>
          <w:rFonts w:ascii="Times New Roman" w:hAnsi="Times New Roman" w:cs="Times New Roman"/>
          <w:sz w:val="24"/>
          <w:szCs w:val="24"/>
          <w:lang w:val="en-US"/>
        </w:rPr>
        <w:t>Attendance and parti</w:t>
      </w:r>
      <w:r w:rsidR="00412A51" w:rsidRPr="00913F85">
        <w:rPr>
          <w:rFonts w:ascii="Times New Roman" w:hAnsi="Times New Roman" w:cs="Times New Roman"/>
          <w:sz w:val="24"/>
          <w:szCs w:val="24"/>
          <w:lang w:val="en-US"/>
        </w:rPr>
        <w:t>cipation: 20%</w:t>
      </w:r>
      <w:r w:rsidR="00412A51" w:rsidRPr="00913F85">
        <w:rPr>
          <w:rFonts w:ascii="Times New Roman" w:hAnsi="Times New Roman" w:cs="Times New Roman"/>
          <w:sz w:val="24"/>
          <w:szCs w:val="24"/>
          <w:lang w:val="en-US"/>
        </w:rPr>
        <w:br/>
        <w:t xml:space="preserve">Oral Report: </w:t>
      </w:r>
      <w:r w:rsidR="00690B85" w:rsidRPr="00913F85">
        <w:rPr>
          <w:rFonts w:ascii="Times New Roman" w:hAnsi="Times New Roman" w:cs="Times New Roman"/>
          <w:sz w:val="24"/>
          <w:szCs w:val="24"/>
          <w:lang w:val="en-US"/>
        </w:rPr>
        <w:t>10</w:t>
      </w:r>
      <w:r w:rsidR="00412A51" w:rsidRPr="00913F85">
        <w:rPr>
          <w:rFonts w:ascii="Times New Roman" w:hAnsi="Times New Roman" w:cs="Times New Roman"/>
          <w:sz w:val="24"/>
          <w:szCs w:val="24"/>
          <w:lang w:val="en-US"/>
        </w:rPr>
        <w:t>%</w:t>
      </w:r>
      <w:r w:rsidR="00412A51" w:rsidRPr="00913F85">
        <w:rPr>
          <w:rFonts w:ascii="Times New Roman" w:hAnsi="Times New Roman" w:cs="Times New Roman"/>
          <w:sz w:val="24"/>
          <w:szCs w:val="24"/>
          <w:lang w:val="en-US"/>
        </w:rPr>
        <w:br/>
        <w:t>Written O</w:t>
      </w:r>
      <w:r w:rsidRPr="00913F85">
        <w:rPr>
          <w:rFonts w:ascii="Times New Roman" w:hAnsi="Times New Roman" w:cs="Times New Roman"/>
          <w:sz w:val="24"/>
          <w:szCs w:val="24"/>
          <w:lang w:val="en-US"/>
        </w:rPr>
        <w:t>utlines</w:t>
      </w:r>
      <w:r w:rsidR="00412A51" w:rsidRPr="00913F85">
        <w:rPr>
          <w:rFonts w:ascii="Times New Roman" w:hAnsi="Times New Roman" w:cs="Times New Roman"/>
          <w:sz w:val="24"/>
          <w:szCs w:val="24"/>
          <w:lang w:val="en-US"/>
        </w:rPr>
        <w:t xml:space="preserve"> of Readings</w:t>
      </w:r>
      <w:r w:rsidRPr="00913F85">
        <w:rPr>
          <w:rFonts w:ascii="Times New Roman" w:hAnsi="Times New Roman" w:cs="Times New Roman"/>
          <w:sz w:val="24"/>
          <w:szCs w:val="24"/>
          <w:lang w:val="en-US"/>
        </w:rPr>
        <w:t xml:space="preserve">: </w:t>
      </w:r>
      <w:r w:rsidR="00690B85" w:rsidRPr="00913F85">
        <w:rPr>
          <w:rFonts w:ascii="Times New Roman" w:hAnsi="Times New Roman" w:cs="Times New Roman"/>
          <w:sz w:val="24"/>
          <w:szCs w:val="24"/>
          <w:lang w:val="en-US"/>
        </w:rPr>
        <w:t>10</w:t>
      </w:r>
      <w:r w:rsidRPr="00913F85">
        <w:rPr>
          <w:rFonts w:ascii="Times New Roman" w:hAnsi="Times New Roman" w:cs="Times New Roman"/>
          <w:sz w:val="24"/>
          <w:szCs w:val="24"/>
          <w:lang w:val="en-US"/>
        </w:rPr>
        <w:t>%</w:t>
      </w:r>
      <w:r w:rsidR="00690B85" w:rsidRPr="00913F85">
        <w:rPr>
          <w:rFonts w:ascii="Times New Roman" w:hAnsi="Times New Roman" w:cs="Times New Roman"/>
          <w:sz w:val="24"/>
          <w:szCs w:val="24"/>
          <w:lang w:val="en-US"/>
        </w:rPr>
        <w:br/>
        <w:t>Student Project: 30%</w:t>
      </w:r>
      <w:r w:rsidRPr="00913F85">
        <w:rPr>
          <w:rFonts w:ascii="Times New Roman" w:hAnsi="Times New Roman" w:cs="Times New Roman"/>
          <w:sz w:val="24"/>
          <w:szCs w:val="24"/>
          <w:lang w:val="en-US"/>
        </w:rPr>
        <w:br/>
      </w:r>
      <w:r w:rsidR="00690B85" w:rsidRPr="00913F85">
        <w:rPr>
          <w:rFonts w:ascii="Times New Roman" w:hAnsi="Times New Roman" w:cs="Times New Roman"/>
          <w:sz w:val="24"/>
          <w:szCs w:val="24"/>
          <w:lang w:val="en-US"/>
        </w:rPr>
        <w:t>Mid-term and f</w:t>
      </w:r>
      <w:r w:rsidRPr="00913F85">
        <w:rPr>
          <w:rFonts w:ascii="Times New Roman" w:hAnsi="Times New Roman" w:cs="Times New Roman"/>
          <w:sz w:val="24"/>
          <w:szCs w:val="24"/>
          <w:lang w:val="en-US"/>
        </w:rPr>
        <w:t>inal exam</w:t>
      </w:r>
      <w:r w:rsidR="00FE2A76" w:rsidRPr="00913F85">
        <w:rPr>
          <w:rFonts w:ascii="Times New Roman" w:hAnsi="Times New Roman" w:cs="Times New Roman"/>
          <w:sz w:val="24"/>
          <w:szCs w:val="24"/>
          <w:lang w:val="en-US"/>
        </w:rPr>
        <w:t>s</w:t>
      </w:r>
      <w:r w:rsidRPr="00913F85">
        <w:rPr>
          <w:rFonts w:ascii="Times New Roman" w:hAnsi="Times New Roman" w:cs="Times New Roman"/>
          <w:sz w:val="24"/>
          <w:szCs w:val="24"/>
          <w:lang w:val="en-US"/>
        </w:rPr>
        <w:t xml:space="preserve"> (including term- and passage IDs): 30%</w:t>
      </w:r>
    </w:p>
    <w:p w:rsidR="00B53B95" w:rsidRDefault="00B53B95">
      <w:pPr>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Daily attendance is expected.  If you have to miss class for a good reason, please notify me </w:t>
      </w:r>
      <w:r w:rsidRPr="00913F85">
        <w:rPr>
          <w:rFonts w:ascii="Times New Roman" w:hAnsi="Times New Roman" w:cs="Times New Roman"/>
          <w:b/>
          <w:sz w:val="24"/>
          <w:szCs w:val="24"/>
          <w:lang w:val="en-US"/>
        </w:rPr>
        <w:t>ahead of time</w:t>
      </w:r>
      <w:r w:rsidRPr="00913F85">
        <w:rPr>
          <w:rFonts w:ascii="Times New Roman" w:hAnsi="Times New Roman" w:cs="Times New Roman"/>
          <w:sz w:val="24"/>
          <w:szCs w:val="24"/>
          <w:lang w:val="en-US"/>
        </w:rPr>
        <w:t xml:space="preserve">. Even if you have to miss class, you should still turn in your work on time. In extreme circumstances arrangements can be made, but generally speaking late work will receive no credit.  </w:t>
      </w:r>
    </w:p>
    <w:p w:rsidR="00BF41A5" w:rsidRPr="00BF41A5" w:rsidRDefault="00BF41A5">
      <w:pPr>
        <w:rPr>
          <w:rFonts w:ascii="Times New Roman" w:hAnsi="Times New Roman" w:cs="Times New Roman"/>
          <w:sz w:val="24"/>
          <w:szCs w:val="24"/>
          <w:lang w:val="en-US"/>
        </w:rPr>
      </w:pPr>
      <w:r w:rsidRPr="00913F85">
        <w:rPr>
          <w:rFonts w:ascii="Times New Roman" w:hAnsi="Times New Roman" w:cs="Times New Roman"/>
          <w:sz w:val="24"/>
          <w:szCs w:val="24"/>
          <w:lang w:val="en-US"/>
        </w:rPr>
        <w:lastRenderedPageBreak/>
        <w:t>Unexcused absences negatively affect students’ final grade for the course.</w:t>
      </w:r>
      <w:r w:rsidRPr="00BF41A5">
        <w:rPr>
          <w:rFonts w:ascii="Times New Roman" w:hAnsi="Times New Roman" w:cs="Times New Roman"/>
          <w:sz w:val="24"/>
          <w:szCs w:val="24"/>
          <w:lang w:val="en-US"/>
        </w:rPr>
        <w:t xml:space="preserve"> If excessive absences will make continuation of the course unprofitable</w:t>
      </w:r>
      <w:r w:rsidRPr="00BF41A5">
        <w:rPr>
          <w:rFonts w:ascii="Times New Roman" w:hAnsi="Times New Roman" w:cs="Times New Roman"/>
          <w:i/>
          <w:iCs/>
          <w:sz w:val="24"/>
          <w:szCs w:val="24"/>
          <w:lang w:val="en-US"/>
        </w:rPr>
        <w:t>, the student may be required to drop the course with the grade of F.</w:t>
      </w:r>
    </w:p>
    <w:p w:rsidR="00C74068" w:rsidRPr="00913F85" w:rsidRDefault="00C74068" w:rsidP="00C74068">
      <w:pPr>
        <w:rPr>
          <w:rFonts w:ascii="Times New Roman" w:hAnsi="Times New Roman" w:cs="Times New Roman"/>
          <w:sz w:val="24"/>
          <w:szCs w:val="24"/>
          <w:lang w:val="en-US"/>
        </w:rPr>
      </w:pPr>
      <w:r w:rsidRPr="00913F85">
        <w:rPr>
          <w:rFonts w:ascii="Times New Roman" w:hAnsi="Times New Roman" w:cs="Times New Roman"/>
          <w:b/>
          <w:sz w:val="24"/>
          <w:szCs w:val="24"/>
          <w:lang w:val="en-US"/>
        </w:rPr>
        <w:t>Students with disabilities:</w:t>
      </w:r>
    </w:p>
    <w:p w:rsidR="00C74068" w:rsidRPr="00913F85" w:rsidRDefault="00C74068" w:rsidP="00C74068">
      <w:pPr>
        <w:rPr>
          <w:rFonts w:ascii="Times New Roman" w:hAnsi="Times New Roman" w:cs="Times New Roman"/>
          <w:sz w:val="24"/>
          <w:szCs w:val="24"/>
          <w:lang w:val="en-US"/>
        </w:rPr>
      </w:pPr>
      <w:r w:rsidRPr="00913F85">
        <w:rPr>
          <w:rFonts w:ascii="Times New Roman" w:hAnsi="Times New Roman" w:cs="Times New Roman"/>
          <w:sz w:val="24"/>
          <w:szCs w:val="24"/>
          <w:lang w:val="en-US"/>
        </w:rPr>
        <w:t>To insure that disability-related concerns are properly addressed from the beginning, students with disabilities who require assistance to participate in this class are asked to see me as soon as possible.</w:t>
      </w:r>
    </w:p>
    <w:p w:rsidR="00C74068" w:rsidRPr="00913F85" w:rsidRDefault="00C74068" w:rsidP="00C74068">
      <w:pPr>
        <w:rPr>
          <w:rFonts w:ascii="Times New Roman" w:hAnsi="Times New Roman" w:cs="Times New Roman"/>
          <w:sz w:val="24"/>
          <w:szCs w:val="24"/>
          <w:lang w:val="en-US"/>
        </w:rPr>
      </w:pPr>
      <w:r w:rsidRPr="00913F85">
        <w:rPr>
          <w:rFonts w:ascii="Times New Roman" w:hAnsi="Times New Roman" w:cs="Times New Roman"/>
          <w:b/>
          <w:sz w:val="24"/>
          <w:szCs w:val="24"/>
          <w:lang w:val="en-US"/>
        </w:rPr>
        <w:t>Academic Integrity:</w:t>
      </w:r>
    </w:p>
    <w:p w:rsidR="00C74068" w:rsidRPr="00913F85" w:rsidRDefault="00C74068" w:rsidP="00C74068">
      <w:pPr>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Please familiarize yourselves with the university’s academic integrity policies discussed on this page: </w:t>
      </w:r>
    </w:p>
    <w:p w:rsidR="00C74068" w:rsidRPr="00913F85" w:rsidRDefault="00C74068" w:rsidP="00C74068">
      <w:pPr>
        <w:rPr>
          <w:rFonts w:ascii="Times New Roman" w:hAnsi="Times New Roman" w:cs="Times New Roman"/>
          <w:sz w:val="24"/>
          <w:szCs w:val="24"/>
          <w:lang w:val="en-US"/>
        </w:rPr>
      </w:pPr>
      <w:r w:rsidRPr="00913F85">
        <w:rPr>
          <w:rFonts w:ascii="Times New Roman" w:hAnsi="Times New Roman" w:cs="Times New Roman"/>
          <w:sz w:val="24"/>
          <w:szCs w:val="24"/>
          <w:lang w:val="en-US"/>
        </w:rPr>
        <w:t>http://www.library.illinois.edu/learn/research/academicintegrity.html</w:t>
      </w:r>
    </w:p>
    <w:p w:rsidR="00C74068" w:rsidRPr="00913F85" w:rsidRDefault="00C74068" w:rsidP="00C74068">
      <w:pPr>
        <w:rPr>
          <w:rFonts w:ascii="Times New Roman" w:hAnsi="Times New Roman" w:cs="Times New Roman"/>
          <w:sz w:val="24"/>
          <w:szCs w:val="24"/>
          <w:lang w:val="en-US"/>
        </w:rPr>
      </w:pPr>
      <w:r w:rsidRPr="00913F85">
        <w:rPr>
          <w:rFonts w:ascii="Times New Roman" w:hAnsi="Times New Roman" w:cs="Times New Roman"/>
          <w:sz w:val="24"/>
          <w:szCs w:val="24"/>
          <w:lang w:val="en-US"/>
        </w:rPr>
        <w:t>It is your responsibility to know and abide by these policies.</w:t>
      </w:r>
    </w:p>
    <w:p w:rsidR="004422CC" w:rsidRPr="00913F85" w:rsidRDefault="004422CC">
      <w:pPr>
        <w:rPr>
          <w:rFonts w:ascii="Times New Roman" w:hAnsi="Times New Roman" w:cs="Times New Roman"/>
          <w:sz w:val="24"/>
          <w:szCs w:val="24"/>
          <w:lang w:val="en-US"/>
        </w:rPr>
      </w:pPr>
    </w:p>
    <w:p w:rsidR="00227542" w:rsidRPr="00913F85" w:rsidRDefault="00227542">
      <w:pPr>
        <w:rPr>
          <w:rFonts w:ascii="Times New Roman" w:hAnsi="Times New Roman" w:cs="Times New Roman"/>
          <w:b/>
          <w:sz w:val="32"/>
          <w:szCs w:val="32"/>
          <w:lang w:val="en-US"/>
        </w:rPr>
      </w:pPr>
      <w:r w:rsidRPr="00913F85">
        <w:rPr>
          <w:rFonts w:ascii="Times New Roman" w:hAnsi="Times New Roman" w:cs="Times New Roman"/>
          <w:b/>
          <w:sz w:val="32"/>
          <w:szCs w:val="32"/>
          <w:lang w:val="en-US"/>
        </w:rPr>
        <w:t>SCHEDULE</w:t>
      </w:r>
    </w:p>
    <w:p w:rsidR="00B61E9E" w:rsidRPr="00913F85" w:rsidRDefault="00317805" w:rsidP="006E5E3E">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w:t>
      </w:r>
      <w:r w:rsidR="00752B3E" w:rsidRPr="00913F85">
        <w:rPr>
          <w:rFonts w:ascii="Times New Roman" w:hAnsi="Times New Roman" w:cs="Times New Roman"/>
          <w:sz w:val="28"/>
          <w:szCs w:val="28"/>
          <w:lang w:val="en-US"/>
        </w:rPr>
        <w:t>1</w:t>
      </w:r>
      <w:r w:rsidR="00B61E9E" w:rsidRPr="00913F85">
        <w:rPr>
          <w:rFonts w:ascii="Times New Roman" w:hAnsi="Times New Roman" w:cs="Times New Roman"/>
          <w:sz w:val="28"/>
          <w:szCs w:val="28"/>
          <w:lang w:val="en-US"/>
        </w:rPr>
        <w:t xml:space="preserve">: The archaeology of Greece: from Prehistory to the present  </w:t>
      </w:r>
    </w:p>
    <w:p w:rsidR="00B61E9E" w:rsidRPr="00913F85" w:rsidRDefault="00B61E9E" w:rsidP="006E5E3E">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Trip to </w:t>
      </w:r>
      <w:r w:rsidR="00317805" w:rsidRPr="00913F85">
        <w:rPr>
          <w:rFonts w:ascii="Times New Roman" w:hAnsi="Times New Roman" w:cs="Times New Roman"/>
          <w:color w:val="2E74B5" w:themeColor="accent1" w:themeShade="BF"/>
          <w:sz w:val="24"/>
          <w:szCs w:val="24"/>
          <w:lang w:val="en-US"/>
        </w:rPr>
        <w:t>Mycenae</w:t>
      </w:r>
      <w:r w:rsidRPr="00913F85">
        <w:rPr>
          <w:rFonts w:ascii="Times New Roman" w:hAnsi="Times New Roman" w:cs="Times New Roman"/>
          <w:color w:val="2E74B5" w:themeColor="accent1" w:themeShade="BF"/>
          <w:sz w:val="24"/>
          <w:szCs w:val="24"/>
          <w:lang w:val="en-US"/>
        </w:rPr>
        <w:t xml:space="preserve"> (</w:t>
      </w:r>
      <w:r w:rsidR="00416CC6" w:rsidRPr="00913F85">
        <w:rPr>
          <w:rFonts w:ascii="Times New Roman" w:hAnsi="Times New Roman" w:cs="Times New Roman"/>
          <w:color w:val="2E74B5" w:themeColor="accent1" w:themeShade="BF"/>
          <w:sz w:val="24"/>
          <w:szCs w:val="24"/>
          <w:lang w:val="en-US"/>
        </w:rPr>
        <w:t>s</w:t>
      </w:r>
      <w:r w:rsidRPr="00913F85">
        <w:rPr>
          <w:rFonts w:ascii="Times New Roman" w:hAnsi="Times New Roman" w:cs="Times New Roman"/>
          <w:color w:val="2E74B5" w:themeColor="accent1" w:themeShade="BF"/>
          <w:sz w:val="24"/>
          <w:szCs w:val="24"/>
          <w:lang w:val="en-US"/>
        </w:rPr>
        <w:t>ite)</w:t>
      </w:r>
      <w:r w:rsidR="00317805" w:rsidRPr="00913F85">
        <w:rPr>
          <w:rFonts w:ascii="Times New Roman" w:hAnsi="Times New Roman" w:cs="Times New Roman"/>
          <w:color w:val="2E74B5" w:themeColor="accent1" w:themeShade="BF"/>
          <w:sz w:val="24"/>
          <w:szCs w:val="24"/>
          <w:lang w:val="en-US"/>
        </w:rPr>
        <w:t>, Argos</w:t>
      </w:r>
      <w:r w:rsidRPr="00913F85">
        <w:rPr>
          <w:rFonts w:ascii="Times New Roman" w:hAnsi="Times New Roman" w:cs="Times New Roman"/>
          <w:color w:val="2E74B5" w:themeColor="accent1" w:themeShade="BF"/>
          <w:sz w:val="24"/>
          <w:szCs w:val="24"/>
          <w:lang w:val="en-US"/>
        </w:rPr>
        <w:t xml:space="preserve"> (Theatre and Larissa)</w:t>
      </w:r>
      <w:r w:rsidR="00317805" w:rsidRPr="00913F85">
        <w:rPr>
          <w:rFonts w:ascii="Times New Roman" w:hAnsi="Times New Roman" w:cs="Times New Roman"/>
          <w:color w:val="2E74B5" w:themeColor="accent1" w:themeShade="BF"/>
          <w:sz w:val="24"/>
          <w:szCs w:val="24"/>
          <w:lang w:val="en-US"/>
        </w:rPr>
        <w:t xml:space="preserve">, </w:t>
      </w:r>
      <w:proofErr w:type="spellStart"/>
      <w:r w:rsidR="00317805" w:rsidRPr="00913F85">
        <w:rPr>
          <w:rFonts w:ascii="Times New Roman" w:hAnsi="Times New Roman" w:cs="Times New Roman"/>
          <w:color w:val="2E74B5" w:themeColor="accent1" w:themeShade="BF"/>
          <w:sz w:val="24"/>
          <w:szCs w:val="24"/>
          <w:lang w:val="en-US"/>
        </w:rPr>
        <w:t>Nafplion</w:t>
      </w:r>
      <w:proofErr w:type="spellEnd"/>
      <w:r w:rsidR="00317805" w:rsidRPr="00913F85">
        <w:rPr>
          <w:rFonts w:ascii="Times New Roman" w:hAnsi="Times New Roman" w:cs="Times New Roman"/>
          <w:color w:val="2E74B5" w:themeColor="accent1" w:themeShade="BF"/>
          <w:sz w:val="24"/>
          <w:szCs w:val="24"/>
          <w:lang w:val="en-US"/>
        </w:rPr>
        <w:t xml:space="preserve"> (</w:t>
      </w:r>
      <w:r w:rsidRPr="00913F85">
        <w:rPr>
          <w:rFonts w:ascii="Times New Roman" w:hAnsi="Times New Roman" w:cs="Times New Roman"/>
          <w:color w:val="2E74B5" w:themeColor="accent1" w:themeShade="BF"/>
          <w:sz w:val="24"/>
          <w:szCs w:val="24"/>
          <w:lang w:val="en-US"/>
        </w:rPr>
        <w:t>walking tour</w:t>
      </w:r>
      <w:r w:rsidR="00317805" w:rsidRPr="00913F85">
        <w:rPr>
          <w:rFonts w:ascii="Times New Roman" w:hAnsi="Times New Roman" w:cs="Times New Roman"/>
          <w:color w:val="2E74B5" w:themeColor="accent1" w:themeShade="BF"/>
          <w:sz w:val="24"/>
          <w:szCs w:val="24"/>
          <w:lang w:val="en-US"/>
        </w:rPr>
        <w:t>)</w:t>
      </w:r>
    </w:p>
    <w:p w:rsidR="00CB7E84" w:rsidRPr="00913F85" w:rsidRDefault="00CB7E84" w:rsidP="006E5E3E">
      <w:pPr>
        <w:spacing w:after="0" w:line="240" w:lineRule="auto"/>
        <w:rPr>
          <w:rFonts w:ascii="Times New Roman" w:hAnsi="Times New Roman" w:cs="Times New Roman"/>
          <w:sz w:val="24"/>
          <w:szCs w:val="24"/>
          <w:lang w:val="en-US"/>
        </w:rPr>
      </w:pPr>
    </w:p>
    <w:p w:rsidR="008F2F00" w:rsidRPr="00913F85" w:rsidRDefault="007C3AEA" w:rsidP="007C3AEA">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w:t>
      </w:r>
      <w:r w:rsidR="008F2F00" w:rsidRPr="00913F85">
        <w:rPr>
          <w:rFonts w:ascii="Times New Roman" w:hAnsi="Times New Roman" w:cs="Times New Roman"/>
          <w:b/>
          <w:i/>
          <w:sz w:val="24"/>
          <w:szCs w:val="24"/>
          <w:u w:val="single"/>
          <w:lang w:val="en-US"/>
        </w:rPr>
        <w:t>escription</w:t>
      </w:r>
      <w:r w:rsidRPr="00913F85">
        <w:rPr>
          <w:rFonts w:ascii="Times New Roman" w:hAnsi="Times New Roman" w:cs="Times New Roman"/>
          <w:i/>
          <w:sz w:val="24"/>
          <w:szCs w:val="24"/>
          <w:lang w:val="en-US"/>
        </w:rPr>
        <w:t xml:space="preserve">: </w:t>
      </w:r>
    </w:p>
    <w:p w:rsidR="00595E46" w:rsidRPr="00913F85" w:rsidRDefault="008F2F00" w:rsidP="007C3AEA">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proofErr w:type="gramStart"/>
      <w:r w:rsidRPr="00913F85">
        <w:rPr>
          <w:rFonts w:ascii="Times New Roman" w:hAnsi="Times New Roman" w:cs="Times New Roman"/>
          <w:sz w:val="24"/>
          <w:szCs w:val="24"/>
          <w:lang w:val="en-US"/>
        </w:rPr>
        <w:t>i</w:t>
      </w:r>
      <w:proofErr w:type="spellEnd"/>
      <w:proofErr w:type="gramEnd"/>
      <w:r w:rsidRPr="00913F85">
        <w:rPr>
          <w:rFonts w:ascii="Times New Roman" w:hAnsi="Times New Roman" w:cs="Times New Roman"/>
          <w:sz w:val="24"/>
          <w:szCs w:val="24"/>
          <w:lang w:val="en-US"/>
        </w:rPr>
        <w:t xml:space="preserve">) </w:t>
      </w:r>
      <w:r w:rsidR="007C3AEA" w:rsidRPr="00913F85">
        <w:rPr>
          <w:rFonts w:ascii="Times New Roman" w:hAnsi="Times New Roman" w:cs="Times New Roman"/>
          <w:sz w:val="24"/>
          <w:szCs w:val="24"/>
          <w:lang w:val="en-US"/>
        </w:rPr>
        <w:t xml:space="preserve">Introduction to the history of Greece and </w:t>
      </w:r>
      <w:proofErr w:type="spellStart"/>
      <w:r w:rsidR="007C3AEA" w:rsidRPr="00913F85">
        <w:rPr>
          <w:rFonts w:ascii="Times New Roman" w:hAnsi="Times New Roman" w:cs="Times New Roman"/>
          <w:sz w:val="24"/>
          <w:szCs w:val="24"/>
          <w:lang w:val="en-US"/>
        </w:rPr>
        <w:t>problematization</w:t>
      </w:r>
      <w:proofErr w:type="spellEnd"/>
      <w:r w:rsidR="007C3AEA" w:rsidRPr="00913F85">
        <w:rPr>
          <w:rFonts w:ascii="Times New Roman" w:hAnsi="Times New Roman" w:cs="Times New Roman"/>
          <w:sz w:val="24"/>
          <w:szCs w:val="24"/>
          <w:lang w:val="en-US"/>
        </w:rPr>
        <w:t xml:space="preserve"> of the tripartite (Ancient – Byzantine – Modern) </w:t>
      </w:r>
      <w:r w:rsidRPr="00913F85">
        <w:rPr>
          <w:rFonts w:ascii="Times New Roman" w:hAnsi="Times New Roman" w:cs="Times New Roman"/>
          <w:sz w:val="24"/>
          <w:szCs w:val="24"/>
          <w:lang w:val="en-US"/>
        </w:rPr>
        <w:t>narrative;</w:t>
      </w:r>
    </w:p>
    <w:p w:rsidR="007C3AEA" w:rsidRPr="00913F85" w:rsidRDefault="008F2F00" w:rsidP="007C3AEA">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 </w:t>
      </w:r>
      <w:proofErr w:type="gramStart"/>
      <w:r w:rsidR="000E0913" w:rsidRPr="00913F85">
        <w:rPr>
          <w:rFonts w:ascii="Times New Roman" w:hAnsi="Times New Roman" w:cs="Times New Roman"/>
          <w:sz w:val="24"/>
          <w:szCs w:val="24"/>
          <w:lang w:val="en-US"/>
        </w:rPr>
        <w:t>i</w:t>
      </w:r>
      <w:r w:rsidRPr="00913F85">
        <w:rPr>
          <w:rFonts w:ascii="Times New Roman" w:hAnsi="Times New Roman" w:cs="Times New Roman"/>
          <w:sz w:val="24"/>
          <w:szCs w:val="24"/>
          <w:lang w:val="en-US"/>
        </w:rPr>
        <w:t>ntroduction</w:t>
      </w:r>
      <w:proofErr w:type="gramEnd"/>
      <w:r w:rsidRPr="00913F85">
        <w:rPr>
          <w:rFonts w:ascii="Times New Roman" w:hAnsi="Times New Roman" w:cs="Times New Roman"/>
          <w:sz w:val="24"/>
          <w:szCs w:val="24"/>
          <w:lang w:val="en-US"/>
        </w:rPr>
        <w:t xml:space="preserve"> to the discipline of archaeology, its methods, techniques, and significance, and</w:t>
      </w:r>
    </w:p>
    <w:p w:rsidR="008F2F00" w:rsidRPr="00913F85" w:rsidRDefault="008F2F00" w:rsidP="007C3AEA">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(iii) </w:t>
      </w:r>
      <w:proofErr w:type="gramStart"/>
      <w:r w:rsidR="000E0913" w:rsidRPr="00913F85">
        <w:rPr>
          <w:rFonts w:ascii="Times New Roman" w:hAnsi="Times New Roman" w:cs="Times New Roman"/>
          <w:sz w:val="24"/>
          <w:szCs w:val="24"/>
          <w:lang w:val="en-US"/>
        </w:rPr>
        <w:t>g</w:t>
      </w:r>
      <w:r w:rsidRPr="00913F85">
        <w:rPr>
          <w:rFonts w:ascii="Times New Roman" w:hAnsi="Times New Roman" w:cs="Times New Roman"/>
          <w:sz w:val="24"/>
          <w:szCs w:val="24"/>
          <w:lang w:val="en-US"/>
        </w:rPr>
        <w:t>uided</w:t>
      </w:r>
      <w:proofErr w:type="gramEnd"/>
      <w:r w:rsidRPr="00913F85">
        <w:rPr>
          <w:rFonts w:ascii="Times New Roman" w:hAnsi="Times New Roman" w:cs="Times New Roman"/>
          <w:sz w:val="24"/>
          <w:szCs w:val="24"/>
          <w:lang w:val="en-US"/>
        </w:rPr>
        <w:t xml:space="preserve"> tour of the archaeological site of Mycenae, the Castle of Argos, and the town of </w:t>
      </w:r>
      <w:proofErr w:type="spellStart"/>
      <w:r w:rsidRPr="00913F85">
        <w:rPr>
          <w:rFonts w:ascii="Times New Roman" w:hAnsi="Times New Roman" w:cs="Times New Roman"/>
          <w:sz w:val="24"/>
          <w:szCs w:val="24"/>
          <w:lang w:val="en-US"/>
        </w:rPr>
        <w:t>Nafplion</w:t>
      </w:r>
      <w:proofErr w:type="spellEnd"/>
      <w:r w:rsidRPr="00913F85">
        <w:rPr>
          <w:rFonts w:ascii="Times New Roman" w:hAnsi="Times New Roman" w:cs="Times New Roman"/>
          <w:sz w:val="24"/>
          <w:szCs w:val="24"/>
          <w:lang w:val="en-US"/>
        </w:rPr>
        <w:t xml:space="preserve">.  </w:t>
      </w:r>
    </w:p>
    <w:p w:rsidR="007C3AEA" w:rsidRPr="00913F85" w:rsidRDefault="007C3AEA" w:rsidP="007C3AEA">
      <w:pPr>
        <w:spacing w:after="0" w:line="240" w:lineRule="auto"/>
        <w:rPr>
          <w:rFonts w:ascii="Times New Roman" w:hAnsi="Times New Roman" w:cs="Times New Roman"/>
          <w:i/>
          <w:sz w:val="24"/>
          <w:szCs w:val="24"/>
          <w:u w:val="single"/>
          <w:lang w:val="en-US"/>
        </w:rPr>
      </w:pPr>
    </w:p>
    <w:p w:rsidR="00595E46" w:rsidRPr="00913F85" w:rsidRDefault="008F2F00" w:rsidP="007C3AEA">
      <w:pPr>
        <w:spacing w:line="240" w:lineRule="auto"/>
        <w:rPr>
          <w:rFonts w:ascii="Times New Roman" w:hAnsi="Times New Roman" w:cs="Times New Roman"/>
          <w:b/>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b/>
          <w:i/>
          <w:sz w:val="24"/>
          <w:szCs w:val="24"/>
          <w:lang w:val="en-US"/>
        </w:rPr>
        <w:t>:</w:t>
      </w:r>
      <w:r w:rsidRPr="00913F85">
        <w:rPr>
          <w:rFonts w:ascii="Times New Roman" w:hAnsi="Times New Roman" w:cs="Times New Roman"/>
          <w:b/>
          <w:sz w:val="24"/>
          <w:szCs w:val="24"/>
          <w:lang w:val="en-US"/>
        </w:rPr>
        <w:t xml:space="preserve"> </w:t>
      </w:r>
    </w:p>
    <w:p w:rsidR="008F2F00" w:rsidRPr="00913F85" w:rsidRDefault="008F2F00" w:rsidP="007C3AEA">
      <w:pPr>
        <w:spacing w:after="0" w:line="240" w:lineRule="auto"/>
        <w:rPr>
          <w:rFonts w:ascii="Times New Roman" w:hAnsi="Times New Roman" w:cs="Times New Roman"/>
          <w:sz w:val="24"/>
          <w:szCs w:val="24"/>
          <w:u w:val="single"/>
          <w:lang w:val="en-US"/>
        </w:rPr>
      </w:pPr>
      <w:proofErr w:type="spellStart"/>
      <w:r w:rsidRPr="00913F85">
        <w:rPr>
          <w:rFonts w:ascii="Times New Roman" w:hAnsi="Times New Roman" w:cs="Times New Roman"/>
          <w:sz w:val="24"/>
          <w:szCs w:val="24"/>
          <w:lang w:val="en-US"/>
        </w:rPr>
        <w:t>Mycenaens</w:t>
      </w:r>
      <w:proofErr w:type="spellEnd"/>
      <w:r w:rsidRPr="00913F85">
        <w:rPr>
          <w:rFonts w:ascii="Times New Roman" w:hAnsi="Times New Roman" w:cs="Times New Roman"/>
          <w:sz w:val="24"/>
          <w:szCs w:val="24"/>
          <w:lang w:val="en-US"/>
        </w:rPr>
        <w:t xml:space="preserve"> as </w:t>
      </w:r>
      <w:r w:rsidR="00416CC6"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the first Greeks</w:t>
      </w:r>
      <w:r w:rsidR="00416CC6" w:rsidRPr="00913F85">
        <w:rPr>
          <w:rFonts w:ascii="Times New Roman" w:hAnsi="Times New Roman" w:cs="Times New Roman"/>
          <w:sz w:val="24"/>
          <w:szCs w:val="24"/>
          <w:lang w:val="en-US"/>
        </w:rPr>
        <w:t>’</w:t>
      </w:r>
      <w:r w:rsidR="00595E46" w:rsidRPr="00913F85">
        <w:rPr>
          <w:rFonts w:ascii="Times New Roman" w:hAnsi="Times New Roman" w:cs="Times New Roman"/>
          <w:sz w:val="24"/>
          <w:szCs w:val="24"/>
          <w:lang w:val="en-US"/>
        </w:rPr>
        <w:t>, their social and political organization, their language, and their legacy</w:t>
      </w:r>
      <w:r w:rsidRPr="00913F85">
        <w:rPr>
          <w:rFonts w:ascii="Times New Roman" w:hAnsi="Times New Roman" w:cs="Times New Roman"/>
          <w:sz w:val="24"/>
          <w:szCs w:val="24"/>
          <w:lang w:val="en-US"/>
        </w:rPr>
        <w:t xml:space="preserve">; archaeological sites as palimpsests and </w:t>
      </w:r>
      <w:r w:rsidR="00595E46" w:rsidRPr="00913F85">
        <w:rPr>
          <w:rFonts w:ascii="Times New Roman" w:hAnsi="Times New Roman" w:cs="Times New Roman"/>
          <w:sz w:val="24"/>
          <w:szCs w:val="24"/>
          <w:lang w:val="en-US"/>
        </w:rPr>
        <w:t>identity referents</w:t>
      </w:r>
      <w:r w:rsidRPr="00913F85">
        <w:rPr>
          <w:rFonts w:ascii="Times New Roman" w:hAnsi="Times New Roman" w:cs="Times New Roman"/>
          <w:sz w:val="24"/>
          <w:szCs w:val="24"/>
          <w:lang w:val="en-US"/>
        </w:rPr>
        <w:t>; the emergence of the modern nation-state</w:t>
      </w:r>
      <w:r w:rsidR="00595E46"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 xml:space="preserve"> its first capital</w:t>
      </w:r>
      <w:r w:rsidR="00595E46" w:rsidRPr="00913F85">
        <w:rPr>
          <w:rFonts w:ascii="Times New Roman" w:hAnsi="Times New Roman" w:cs="Times New Roman"/>
          <w:sz w:val="24"/>
          <w:szCs w:val="24"/>
          <w:lang w:val="en-US"/>
        </w:rPr>
        <w:t xml:space="preserve"> and governor</w:t>
      </w:r>
    </w:p>
    <w:p w:rsidR="008F2F00" w:rsidRPr="00913F85" w:rsidRDefault="008F2F00" w:rsidP="007C3AEA">
      <w:pPr>
        <w:spacing w:after="0" w:line="240" w:lineRule="auto"/>
        <w:rPr>
          <w:rFonts w:ascii="Times New Roman" w:hAnsi="Times New Roman" w:cs="Times New Roman"/>
          <w:i/>
          <w:sz w:val="24"/>
          <w:szCs w:val="24"/>
          <w:u w:val="single"/>
          <w:lang w:val="en-US"/>
        </w:rPr>
      </w:pPr>
    </w:p>
    <w:p w:rsidR="007C3AEA" w:rsidRPr="00913F85" w:rsidRDefault="007C3AEA" w:rsidP="007C3AEA">
      <w:pPr>
        <w:spacing w:line="240" w:lineRule="auto"/>
        <w:rPr>
          <w:rFonts w:ascii="Times New Roman" w:hAnsi="Times New Roman" w:cs="Times New Roman"/>
          <w:b/>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r w:rsidRPr="00913F85">
        <w:rPr>
          <w:rFonts w:ascii="Times New Roman" w:hAnsi="Times New Roman" w:cs="Times New Roman"/>
          <w:b/>
          <w:sz w:val="24"/>
          <w:szCs w:val="24"/>
          <w:lang w:val="en-US"/>
        </w:rPr>
        <w:t xml:space="preserve"> </w:t>
      </w:r>
    </w:p>
    <w:p w:rsidR="000927A4" w:rsidRPr="00913F85" w:rsidRDefault="0089687D" w:rsidP="006E5E3E">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r w:rsidR="00416CC6" w:rsidRPr="00913F85">
        <w:rPr>
          <w:rFonts w:ascii="Times New Roman" w:hAnsi="Times New Roman" w:cs="Times New Roman"/>
          <w:sz w:val="24"/>
          <w:szCs w:val="24"/>
          <w:lang w:val="en-US"/>
        </w:rPr>
        <w:t xml:space="preserve"> </w:t>
      </w:r>
      <w:proofErr w:type="spellStart"/>
      <w:r w:rsidR="007C3AEA" w:rsidRPr="00913F85">
        <w:rPr>
          <w:rFonts w:ascii="Times New Roman" w:hAnsi="Times New Roman" w:cs="Times New Roman"/>
          <w:sz w:val="24"/>
          <w:szCs w:val="24"/>
          <w:lang w:val="en-US"/>
        </w:rPr>
        <w:t>Clogg</w:t>
      </w:r>
      <w:proofErr w:type="spellEnd"/>
      <w:r w:rsidR="007C3AEA" w:rsidRPr="00913F85">
        <w:rPr>
          <w:rFonts w:ascii="Times New Roman" w:hAnsi="Times New Roman" w:cs="Times New Roman"/>
          <w:sz w:val="24"/>
          <w:szCs w:val="24"/>
          <w:lang w:val="en-US"/>
        </w:rPr>
        <w:t xml:space="preserve">, R. 2021. </w:t>
      </w:r>
      <w:r w:rsidR="007C3AEA" w:rsidRPr="00913F85">
        <w:rPr>
          <w:rFonts w:ascii="Times New Roman" w:hAnsi="Times New Roman" w:cs="Times New Roman"/>
          <w:i/>
          <w:sz w:val="24"/>
          <w:szCs w:val="24"/>
          <w:lang w:val="en-US"/>
        </w:rPr>
        <w:t>A concise history of Greece</w:t>
      </w:r>
      <w:r w:rsidR="007C3AEA" w:rsidRPr="00913F85">
        <w:rPr>
          <w:rFonts w:ascii="Times New Roman" w:hAnsi="Times New Roman" w:cs="Times New Roman"/>
          <w:sz w:val="24"/>
          <w:szCs w:val="24"/>
          <w:lang w:val="en-US"/>
        </w:rPr>
        <w:t xml:space="preserve"> [Fourth edition]. Cambridge, CUP. </w:t>
      </w:r>
      <w:proofErr w:type="gramStart"/>
      <w:r w:rsidR="007C3AEA" w:rsidRPr="00913F85">
        <w:rPr>
          <w:rFonts w:ascii="Times New Roman" w:hAnsi="Times New Roman" w:cs="Times New Roman"/>
          <w:sz w:val="24"/>
          <w:szCs w:val="24"/>
          <w:lang w:val="en-US"/>
        </w:rPr>
        <w:t>(</w:t>
      </w:r>
      <w:r w:rsidR="000927A4" w:rsidRPr="00913F85">
        <w:rPr>
          <w:rFonts w:ascii="Times New Roman" w:hAnsi="Times New Roman" w:cs="Times New Roman"/>
          <w:sz w:val="24"/>
          <w:szCs w:val="24"/>
          <w:lang w:val="en-US"/>
        </w:rPr>
        <w:t xml:space="preserve">Chapters </w:t>
      </w:r>
      <w:r w:rsidR="007C3AEA" w:rsidRPr="00913F85">
        <w:rPr>
          <w:rFonts w:ascii="Times New Roman" w:hAnsi="Times New Roman" w:cs="Times New Roman"/>
          <w:sz w:val="24"/>
          <w:szCs w:val="24"/>
          <w:u w:val="single"/>
          <w:lang w:val="en-US"/>
        </w:rPr>
        <w:t>1.</w:t>
      </w:r>
      <w:proofErr w:type="gramEnd"/>
      <w:r w:rsidR="007C3AEA" w:rsidRPr="00913F85">
        <w:rPr>
          <w:rFonts w:ascii="Times New Roman" w:hAnsi="Times New Roman" w:cs="Times New Roman"/>
          <w:sz w:val="24"/>
          <w:szCs w:val="24"/>
          <w:u w:val="single"/>
          <w:lang w:val="en-US"/>
        </w:rPr>
        <w:t xml:space="preserve"> </w:t>
      </w:r>
      <w:proofErr w:type="gramStart"/>
      <w:r w:rsidR="007C3AEA" w:rsidRPr="00913F85">
        <w:rPr>
          <w:rFonts w:ascii="Times New Roman" w:hAnsi="Times New Roman" w:cs="Times New Roman"/>
          <w:i/>
          <w:sz w:val="24"/>
          <w:szCs w:val="24"/>
          <w:u w:val="single"/>
          <w:lang w:val="en-US"/>
        </w:rPr>
        <w:t>Introduction</w:t>
      </w:r>
      <w:r w:rsidR="007C3AEA" w:rsidRPr="00913F85">
        <w:rPr>
          <w:rFonts w:ascii="Times New Roman" w:hAnsi="Times New Roman" w:cs="Times New Roman"/>
          <w:sz w:val="24"/>
          <w:szCs w:val="24"/>
          <w:lang w:val="en-US"/>
        </w:rPr>
        <w:t xml:space="preserve"> &amp; </w:t>
      </w:r>
      <w:r w:rsidR="007C3AEA" w:rsidRPr="00913F85">
        <w:rPr>
          <w:rFonts w:ascii="Times New Roman" w:hAnsi="Times New Roman" w:cs="Times New Roman"/>
          <w:sz w:val="24"/>
          <w:szCs w:val="24"/>
          <w:u w:val="single"/>
          <w:lang w:val="en-US"/>
        </w:rPr>
        <w:t>2.</w:t>
      </w:r>
      <w:proofErr w:type="gramEnd"/>
      <w:r w:rsidR="007C3AEA" w:rsidRPr="00913F85">
        <w:rPr>
          <w:rFonts w:ascii="Times New Roman" w:hAnsi="Times New Roman" w:cs="Times New Roman"/>
          <w:sz w:val="24"/>
          <w:szCs w:val="24"/>
          <w:u w:val="single"/>
          <w:lang w:val="en-US"/>
        </w:rPr>
        <w:t xml:space="preserve"> </w:t>
      </w:r>
      <w:r w:rsidR="007C3AEA" w:rsidRPr="00913F85">
        <w:rPr>
          <w:rFonts w:ascii="Times New Roman" w:hAnsi="Times New Roman" w:cs="Times New Roman"/>
          <w:i/>
          <w:sz w:val="24"/>
          <w:szCs w:val="24"/>
          <w:u w:val="single"/>
          <w:lang w:val="en-US"/>
        </w:rPr>
        <w:t>Ottoman rule and the emergence of the Greek state 1770–1831</w:t>
      </w:r>
      <w:r w:rsidR="007C3AEA" w:rsidRPr="00913F85">
        <w:rPr>
          <w:rFonts w:ascii="Times New Roman" w:hAnsi="Times New Roman" w:cs="Times New Roman"/>
          <w:sz w:val="24"/>
          <w:szCs w:val="24"/>
          <w:lang w:val="en-US"/>
        </w:rPr>
        <w:t>)</w:t>
      </w:r>
      <w:r w:rsidR="008D45F5" w:rsidRPr="00913F85">
        <w:rPr>
          <w:rStyle w:val="FootnoteReference"/>
          <w:rFonts w:ascii="Times New Roman" w:hAnsi="Times New Roman" w:cs="Times New Roman"/>
          <w:sz w:val="24"/>
          <w:szCs w:val="24"/>
          <w:lang w:val="en-US"/>
        </w:rPr>
        <w:footnoteReference w:id="1"/>
      </w:r>
      <w:r w:rsidR="007C3AEA" w:rsidRPr="00913F85">
        <w:rPr>
          <w:rFonts w:ascii="Times New Roman" w:hAnsi="Times New Roman" w:cs="Times New Roman"/>
          <w:sz w:val="24"/>
          <w:szCs w:val="24"/>
          <w:lang w:val="en-US"/>
        </w:rPr>
        <w:t xml:space="preserve">  </w:t>
      </w:r>
    </w:p>
    <w:p w:rsidR="000927A4" w:rsidRPr="00913F85" w:rsidRDefault="000927A4" w:rsidP="006E5E3E">
      <w:pPr>
        <w:spacing w:after="0" w:line="240" w:lineRule="auto"/>
        <w:rPr>
          <w:rFonts w:ascii="Times New Roman" w:hAnsi="Times New Roman" w:cs="Times New Roman"/>
          <w:sz w:val="24"/>
          <w:szCs w:val="24"/>
          <w:lang w:val="en-US"/>
        </w:rPr>
      </w:pPr>
      <w:proofErr w:type="spellStart"/>
      <w:proofErr w:type="gramStart"/>
      <w:r w:rsidRPr="00913F85">
        <w:rPr>
          <w:rFonts w:ascii="Times New Roman" w:hAnsi="Times New Roman" w:cs="Times New Roman"/>
          <w:sz w:val="24"/>
          <w:szCs w:val="24"/>
          <w:lang w:val="en-US"/>
        </w:rPr>
        <w:t>Plantzos</w:t>
      </w:r>
      <w:proofErr w:type="spellEnd"/>
      <w:r w:rsidRPr="00913F85">
        <w:rPr>
          <w:rFonts w:ascii="Times New Roman" w:hAnsi="Times New Roman" w:cs="Times New Roman"/>
          <w:sz w:val="24"/>
          <w:szCs w:val="24"/>
          <w:lang w:val="en-US"/>
        </w:rPr>
        <w:t>, D. 2016.</w:t>
      </w:r>
      <w:r w:rsidRPr="00913F85">
        <w:rPr>
          <w:rFonts w:ascii="Times New Roman" w:hAnsi="Times New Roman" w:cs="Times New Roman"/>
          <w:i/>
          <w:sz w:val="24"/>
          <w:szCs w:val="24"/>
          <w:lang w:val="en-US"/>
        </w:rPr>
        <w:t>Greek Art and Archaeology</w:t>
      </w:r>
      <w:r w:rsidRPr="00913F85">
        <w:rPr>
          <w:rFonts w:ascii="Times New Roman" w:hAnsi="Times New Roman" w:cs="Times New Roman"/>
          <w:sz w:val="24"/>
          <w:szCs w:val="24"/>
          <w:lang w:val="en-US"/>
        </w:rPr>
        <w:t xml:space="preserve"> [Second ed</w:t>
      </w:r>
      <w:r w:rsidR="00716B64" w:rsidRPr="00913F85">
        <w:rPr>
          <w:rFonts w:ascii="Times New Roman" w:hAnsi="Times New Roman" w:cs="Times New Roman"/>
          <w:sz w:val="24"/>
          <w:szCs w:val="24"/>
          <w:lang w:val="en-US"/>
        </w:rPr>
        <w:t>ition].</w:t>
      </w:r>
      <w:proofErr w:type="gramEnd"/>
      <w:r w:rsidR="00716B64" w:rsidRPr="00913F85">
        <w:rPr>
          <w:rFonts w:ascii="Times New Roman" w:hAnsi="Times New Roman" w:cs="Times New Roman"/>
          <w:sz w:val="24"/>
          <w:szCs w:val="24"/>
          <w:lang w:val="en-US"/>
        </w:rPr>
        <w:t xml:space="preserve"> Athens, </w:t>
      </w:r>
      <w:proofErr w:type="spellStart"/>
      <w:r w:rsidR="00716B64" w:rsidRPr="00913F85">
        <w:rPr>
          <w:rFonts w:ascii="Times New Roman" w:hAnsi="Times New Roman" w:cs="Times New Roman"/>
          <w:sz w:val="24"/>
          <w:szCs w:val="24"/>
          <w:lang w:val="en-US"/>
        </w:rPr>
        <w:t>Kapon</w:t>
      </w:r>
      <w:proofErr w:type="spellEnd"/>
      <w:r w:rsidR="00716B64" w:rsidRPr="00913F85">
        <w:rPr>
          <w:rFonts w:ascii="Times New Roman" w:hAnsi="Times New Roman" w:cs="Times New Roman"/>
          <w:sz w:val="24"/>
          <w:szCs w:val="24"/>
          <w:lang w:val="en-US"/>
        </w:rPr>
        <w:t xml:space="preserve"> Editions [</w:t>
      </w:r>
      <w:r w:rsidRPr="00913F85">
        <w:rPr>
          <w:rFonts w:ascii="Times New Roman" w:hAnsi="Times New Roman" w:cs="Times New Roman"/>
          <w:sz w:val="24"/>
          <w:szCs w:val="24"/>
          <w:lang w:val="en-US"/>
        </w:rPr>
        <w:t xml:space="preserve">Chapter 1, </w:t>
      </w:r>
      <w:r w:rsidRPr="00913F85">
        <w:rPr>
          <w:rFonts w:ascii="Times New Roman" w:hAnsi="Times New Roman" w:cs="Times New Roman"/>
          <w:i/>
          <w:sz w:val="24"/>
          <w:szCs w:val="24"/>
          <w:lang w:val="en-US"/>
        </w:rPr>
        <w:t>Classical Archaeology; methods and sources</w:t>
      </w:r>
      <w:r w:rsidR="00716B64"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 xml:space="preserve"> </w:t>
      </w:r>
    </w:p>
    <w:p w:rsidR="00595E46" w:rsidRPr="00913F85" w:rsidRDefault="00595E46" w:rsidP="006E5E3E">
      <w:pPr>
        <w:spacing w:after="0" w:line="240" w:lineRule="auto"/>
        <w:rPr>
          <w:rFonts w:ascii="Times New Roman" w:hAnsi="Times New Roman" w:cs="Times New Roman"/>
          <w:sz w:val="24"/>
          <w:szCs w:val="24"/>
          <w:lang w:val="en-US"/>
        </w:rPr>
      </w:pPr>
    </w:p>
    <w:p w:rsidR="00595E46" w:rsidRPr="00913F85" w:rsidRDefault="00595E46" w:rsidP="006E5E3E">
      <w:pPr>
        <w:spacing w:after="0"/>
        <w:rPr>
          <w:rFonts w:ascii="Times New Roman" w:hAnsi="Times New Roman" w:cs="Times New Roman"/>
          <w:sz w:val="24"/>
          <w:szCs w:val="24"/>
          <w:lang w:val="en-US"/>
        </w:rPr>
      </w:pPr>
    </w:p>
    <w:p w:rsidR="000927A4" w:rsidRPr="00913F85" w:rsidRDefault="000927A4" w:rsidP="006E5E3E">
      <w:pPr>
        <w:spacing w:after="0"/>
        <w:rPr>
          <w:rFonts w:ascii="Times New Roman" w:hAnsi="Times New Roman" w:cs="Times New Roman"/>
          <w:sz w:val="24"/>
          <w:szCs w:val="24"/>
          <w:lang w:val="en-US"/>
        </w:rPr>
      </w:pPr>
    </w:p>
    <w:p w:rsidR="00F010B8" w:rsidRPr="00913F85" w:rsidRDefault="00B61E9E" w:rsidP="00502BE6">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w:t>
      </w:r>
      <w:r w:rsidR="00752B3E" w:rsidRPr="00913F85">
        <w:rPr>
          <w:rFonts w:ascii="Times New Roman" w:hAnsi="Times New Roman" w:cs="Times New Roman"/>
          <w:sz w:val="28"/>
          <w:szCs w:val="28"/>
          <w:lang w:val="en-US"/>
        </w:rPr>
        <w:t>2</w:t>
      </w:r>
      <w:r w:rsidRPr="00913F85">
        <w:rPr>
          <w:rFonts w:ascii="Times New Roman" w:hAnsi="Times New Roman" w:cs="Times New Roman"/>
          <w:sz w:val="28"/>
          <w:szCs w:val="28"/>
          <w:lang w:val="en-US"/>
        </w:rPr>
        <w:t>: The way to Democracy</w:t>
      </w:r>
    </w:p>
    <w:p w:rsidR="00B61E9E" w:rsidRPr="00913F85" w:rsidRDefault="00595E46" w:rsidP="00502BE6">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Picnic class</w:t>
      </w:r>
      <w:r w:rsidR="00B61E9E" w:rsidRPr="00913F85">
        <w:rPr>
          <w:rFonts w:ascii="Times New Roman" w:hAnsi="Times New Roman" w:cs="Times New Roman"/>
          <w:color w:val="2E74B5" w:themeColor="accent1" w:themeShade="BF"/>
          <w:sz w:val="24"/>
          <w:szCs w:val="24"/>
          <w:lang w:val="en-US"/>
        </w:rPr>
        <w:t xml:space="preserve"> </w:t>
      </w:r>
      <w:r w:rsidR="006E5E3E" w:rsidRPr="00913F85">
        <w:rPr>
          <w:rFonts w:ascii="Times New Roman" w:hAnsi="Times New Roman" w:cs="Times New Roman"/>
          <w:color w:val="2E74B5" w:themeColor="accent1" w:themeShade="BF"/>
          <w:sz w:val="24"/>
          <w:szCs w:val="24"/>
          <w:lang w:val="en-US"/>
        </w:rPr>
        <w:t>at</w:t>
      </w:r>
      <w:r w:rsidR="00B61E9E" w:rsidRPr="00913F85">
        <w:rPr>
          <w:rFonts w:ascii="Times New Roman" w:hAnsi="Times New Roman" w:cs="Times New Roman"/>
          <w:color w:val="2E74B5" w:themeColor="accent1" w:themeShade="BF"/>
          <w:sz w:val="24"/>
          <w:szCs w:val="24"/>
          <w:lang w:val="en-US"/>
        </w:rPr>
        <w:t xml:space="preserve"> the </w:t>
      </w:r>
      <w:proofErr w:type="spellStart"/>
      <w:r w:rsidR="00B61E9E" w:rsidRPr="00913F85">
        <w:rPr>
          <w:rFonts w:ascii="Times New Roman" w:hAnsi="Times New Roman" w:cs="Times New Roman"/>
          <w:color w:val="2E74B5" w:themeColor="accent1" w:themeShade="BF"/>
          <w:sz w:val="24"/>
          <w:szCs w:val="24"/>
          <w:lang w:val="en-US"/>
        </w:rPr>
        <w:t>Pnyx</w:t>
      </w:r>
      <w:proofErr w:type="spellEnd"/>
      <w:r w:rsidR="006E5E3E" w:rsidRPr="00913F85">
        <w:rPr>
          <w:rFonts w:ascii="Times New Roman" w:hAnsi="Times New Roman" w:cs="Times New Roman"/>
          <w:color w:val="2E74B5" w:themeColor="accent1" w:themeShade="BF"/>
          <w:sz w:val="24"/>
          <w:szCs w:val="24"/>
          <w:lang w:val="en-US"/>
        </w:rPr>
        <w:t xml:space="preserve">, </w:t>
      </w:r>
      <w:r w:rsidRPr="00913F85">
        <w:rPr>
          <w:rFonts w:ascii="Times New Roman" w:hAnsi="Times New Roman" w:cs="Times New Roman"/>
          <w:color w:val="2E74B5" w:themeColor="accent1" w:themeShade="BF"/>
          <w:sz w:val="24"/>
          <w:szCs w:val="24"/>
          <w:lang w:val="en-US"/>
        </w:rPr>
        <w:t xml:space="preserve">and brief </w:t>
      </w:r>
      <w:r w:rsidR="006E5E3E" w:rsidRPr="00913F85">
        <w:rPr>
          <w:rFonts w:ascii="Times New Roman" w:hAnsi="Times New Roman" w:cs="Times New Roman"/>
          <w:color w:val="2E74B5" w:themeColor="accent1" w:themeShade="BF"/>
          <w:sz w:val="24"/>
          <w:szCs w:val="24"/>
          <w:lang w:val="en-US"/>
        </w:rPr>
        <w:t>v</w:t>
      </w:r>
      <w:r w:rsidR="00B61E9E" w:rsidRPr="00913F85">
        <w:rPr>
          <w:rFonts w:ascii="Times New Roman" w:hAnsi="Times New Roman" w:cs="Times New Roman"/>
          <w:color w:val="2E74B5" w:themeColor="accent1" w:themeShade="BF"/>
          <w:sz w:val="24"/>
          <w:szCs w:val="24"/>
          <w:lang w:val="en-US"/>
        </w:rPr>
        <w:t xml:space="preserve">isit to the </w:t>
      </w:r>
      <w:proofErr w:type="spellStart"/>
      <w:r w:rsidR="00B61E9E" w:rsidRPr="00913F85">
        <w:rPr>
          <w:rFonts w:ascii="Times New Roman" w:hAnsi="Times New Roman" w:cs="Times New Roman"/>
          <w:color w:val="2E74B5" w:themeColor="accent1" w:themeShade="BF"/>
          <w:sz w:val="24"/>
          <w:szCs w:val="24"/>
          <w:lang w:val="en-US"/>
        </w:rPr>
        <w:t>Areopagus</w:t>
      </w:r>
      <w:proofErr w:type="spellEnd"/>
    </w:p>
    <w:p w:rsidR="00595E46" w:rsidRPr="00913F85" w:rsidRDefault="00595E46" w:rsidP="00502BE6">
      <w:pPr>
        <w:spacing w:after="0" w:line="240" w:lineRule="auto"/>
        <w:rPr>
          <w:rFonts w:ascii="Times New Roman" w:hAnsi="Times New Roman" w:cs="Times New Roman"/>
          <w:b/>
          <w:sz w:val="24"/>
          <w:szCs w:val="24"/>
          <w:lang w:val="en-US"/>
        </w:rPr>
      </w:pPr>
    </w:p>
    <w:p w:rsidR="00595E46" w:rsidRPr="00913F85" w:rsidRDefault="00595E46" w:rsidP="00502BE6">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595E46" w:rsidRPr="00913F85" w:rsidRDefault="00595E46" w:rsidP="00502BE6">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r w:rsidRPr="00913F85">
        <w:rPr>
          <w:rFonts w:ascii="Times New Roman" w:hAnsi="Times New Roman" w:cs="Times New Roman"/>
          <w:sz w:val="24"/>
          <w:szCs w:val="24"/>
          <w:lang w:val="en-US"/>
        </w:rPr>
        <w:t>i</w:t>
      </w:r>
      <w:proofErr w:type="spellEnd"/>
      <w:r w:rsidRPr="00913F85">
        <w:rPr>
          <w:rFonts w:ascii="Times New Roman" w:hAnsi="Times New Roman" w:cs="Times New Roman"/>
          <w:sz w:val="24"/>
          <w:szCs w:val="24"/>
          <w:lang w:val="en-US"/>
        </w:rPr>
        <w:t>) Overview of the transition from Mycenaean kingship to democracy as evidenced by archaeolog</w:t>
      </w:r>
      <w:r w:rsidR="000E0913" w:rsidRPr="00913F85">
        <w:rPr>
          <w:rFonts w:ascii="Times New Roman" w:hAnsi="Times New Roman" w:cs="Times New Roman"/>
          <w:sz w:val="24"/>
          <w:szCs w:val="24"/>
          <w:lang w:val="en-US"/>
        </w:rPr>
        <w:t>ic</w:t>
      </w:r>
      <w:r w:rsidRPr="00913F85">
        <w:rPr>
          <w:rFonts w:ascii="Times New Roman" w:hAnsi="Times New Roman" w:cs="Times New Roman"/>
          <w:sz w:val="24"/>
          <w:szCs w:val="24"/>
          <w:lang w:val="en-US"/>
        </w:rPr>
        <w:t xml:space="preserve">al </w:t>
      </w:r>
      <w:r w:rsidR="000E0913" w:rsidRPr="00913F85">
        <w:rPr>
          <w:rFonts w:ascii="Times New Roman" w:hAnsi="Times New Roman" w:cs="Times New Roman"/>
          <w:sz w:val="24"/>
          <w:szCs w:val="24"/>
          <w:lang w:val="en-US"/>
        </w:rPr>
        <w:t>finds</w:t>
      </w:r>
      <w:r w:rsidRPr="00913F85">
        <w:rPr>
          <w:rFonts w:ascii="Times New Roman" w:hAnsi="Times New Roman" w:cs="Times New Roman"/>
          <w:sz w:val="24"/>
          <w:szCs w:val="24"/>
          <w:lang w:val="en-US"/>
        </w:rPr>
        <w:t xml:space="preserve"> and the literary sources</w:t>
      </w:r>
      <w:r w:rsidR="000E0913" w:rsidRPr="00913F85">
        <w:rPr>
          <w:rFonts w:ascii="Times New Roman" w:hAnsi="Times New Roman" w:cs="Times New Roman"/>
          <w:sz w:val="24"/>
          <w:szCs w:val="24"/>
          <w:lang w:val="en-US"/>
        </w:rPr>
        <w:t>;</w:t>
      </w:r>
    </w:p>
    <w:p w:rsidR="000E0913" w:rsidRPr="00913F85" w:rsidRDefault="00595E46" w:rsidP="00502BE6">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 </w:t>
      </w:r>
      <w:proofErr w:type="gramStart"/>
      <w:r w:rsidR="000E0913" w:rsidRPr="00913F85">
        <w:rPr>
          <w:rFonts w:ascii="Times New Roman" w:hAnsi="Times New Roman" w:cs="Times New Roman"/>
          <w:sz w:val="24"/>
          <w:szCs w:val="24"/>
          <w:lang w:val="en-US"/>
        </w:rPr>
        <w:t>overview</w:t>
      </w:r>
      <w:proofErr w:type="gramEnd"/>
      <w:r w:rsidR="000E0913" w:rsidRPr="00913F85">
        <w:rPr>
          <w:rFonts w:ascii="Times New Roman" w:hAnsi="Times New Roman" w:cs="Times New Roman"/>
          <w:sz w:val="24"/>
          <w:szCs w:val="24"/>
          <w:lang w:val="en-US"/>
        </w:rPr>
        <w:t xml:space="preserve"> of </w:t>
      </w:r>
      <w:r w:rsidRPr="00913F85">
        <w:rPr>
          <w:rFonts w:ascii="Times New Roman" w:hAnsi="Times New Roman" w:cs="Times New Roman"/>
          <w:sz w:val="24"/>
          <w:szCs w:val="24"/>
          <w:lang w:val="en-US"/>
        </w:rPr>
        <w:t xml:space="preserve">the </w:t>
      </w:r>
      <w:r w:rsidR="000E0913" w:rsidRPr="00913F85">
        <w:rPr>
          <w:rFonts w:ascii="Times New Roman" w:hAnsi="Times New Roman" w:cs="Times New Roman"/>
          <w:sz w:val="24"/>
          <w:szCs w:val="24"/>
          <w:lang w:val="en-US"/>
        </w:rPr>
        <w:t>development of a legal system, and</w:t>
      </w:r>
    </w:p>
    <w:p w:rsidR="000E0913" w:rsidRPr="00913F85" w:rsidRDefault="000E0913" w:rsidP="00502BE6">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(iii) </w:t>
      </w:r>
      <w:proofErr w:type="gramStart"/>
      <w:r w:rsidRPr="00913F85">
        <w:rPr>
          <w:rFonts w:ascii="Times New Roman" w:hAnsi="Times New Roman" w:cs="Times New Roman"/>
          <w:sz w:val="24"/>
          <w:szCs w:val="24"/>
          <w:lang w:val="en-US"/>
        </w:rPr>
        <w:t>guided</w:t>
      </w:r>
      <w:proofErr w:type="gramEnd"/>
      <w:r w:rsidRPr="00913F85">
        <w:rPr>
          <w:rFonts w:ascii="Times New Roman" w:hAnsi="Times New Roman" w:cs="Times New Roman"/>
          <w:sz w:val="24"/>
          <w:szCs w:val="24"/>
          <w:lang w:val="en-US"/>
        </w:rPr>
        <w:t xml:space="preserve"> tour of the archaeological sites of the </w:t>
      </w:r>
      <w:proofErr w:type="spellStart"/>
      <w:r w:rsidRPr="00913F85">
        <w:rPr>
          <w:rFonts w:ascii="Times New Roman" w:hAnsi="Times New Roman" w:cs="Times New Roman"/>
          <w:sz w:val="24"/>
          <w:szCs w:val="24"/>
          <w:lang w:val="en-US"/>
        </w:rPr>
        <w:t>Pnyx</w:t>
      </w:r>
      <w:proofErr w:type="spellEnd"/>
      <w:r w:rsidRPr="00913F85">
        <w:rPr>
          <w:rFonts w:ascii="Times New Roman" w:hAnsi="Times New Roman" w:cs="Times New Roman"/>
          <w:sz w:val="24"/>
          <w:szCs w:val="24"/>
          <w:lang w:val="en-US"/>
        </w:rPr>
        <w:t xml:space="preserve"> and the </w:t>
      </w:r>
      <w:proofErr w:type="spellStart"/>
      <w:r w:rsidRPr="00913F85">
        <w:rPr>
          <w:rFonts w:ascii="Times New Roman" w:hAnsi="Times New Roman" w:cs="Times New Roman"/>
          <w:sz w:val="24"/>
          <w:szCs w:val="24"/>
          <w:lang w:val="en-US"/>
        </w:rPr>
        <w:t>Areopagus</w:t>
      </w:r>
      <w:proofErr w:type="spellEnd"/>
      <w:r w:rsidRPr="00913F85">
        <w:rPr>
          <w:rFonts w:ascii="Times New Roman" w:hAnsi="Times New Roman" w:cs="Times New Roman"/>
          <w:sz w:val="24"/>
          <w:szCs w:val="24"/>
          <w:lang w:val="en-US"/>
        </w:rPr>
        <w:t>.</w:t>
      </w:r>
    </w:p>
    <w:p w:rsidR="00595E46" w:rsidRPr="00913F85" w:rsidRDefault="00595E46" w:rsidP="00502BE6">
      <w:pPr>
        <w:spacing w:after="0" w:line="240" w:lineRule="auto"/>
        <w:rPr>
          <w:rFonts w:ascii="Times New Roman" w:hAnsi="Times New Roman" w:cs="Times New Roman"/>
          <w:sz w:val="24"/>
          <w:szCs w:val="24"/>
          <w:lang w:val="en-US"/>
        </w:rPr>
      </w:pPr>
    </w:p>
    <w:p w:rsidR="000E0913" w:rsidRPr="00913F85" w:rsidRDefault="00B61E9E" w:rsidP="00502BE6">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 xml:space="preserve">Discussion </w:t>
      </w:r>
      <w:r w:rsidR="00752B3E" w:rsidRPr="00913F85">
        <w:rPr>
          <w:rFonts w:ascii="Times New Roman" w:hAnsi="Times New Roman" w:cs="Times New Roman"/>
          <w:b/>
          <w:i/>
          <w:sz w:val="24"/>
          <w:szCs w:val="24"/>
          <w:u w:val="single"/>
          <w:lang w:val="en-US"/>
        </w:rPr>
        <w:t>t</w:t>
      </w:r>
      <w:r w:rsidRPr="00913F85">
        <w:rPr>
          <w:rFonts w:ascii="Times New Roman" w:hAnsi="Times New Roman" w:cs="Times New Roman"/>
          <w:b/>
          <w:i/>
          <w:sz w:val="24"/>
          <w:szCs w:val="24"/>
          <w:u w:val="single"/>
          <w:lang w:val="en-US"/>
        </w:rPr>
        <w:t>opics</w:t>
      </w:r>
      <w:r w:rsidRPr="00913F85">
        <w:rPr>
          <w:rFonts w:ascii="Times New Roman" w:hAnsi="Times New Roman" w:cs="Times New Roman"/>
          <w:b/>
          <w:i/>
          <w:sz w:val="24"/>
          <w:szCs w:val="24"/>
          <w:lang w:val="en-US"/>
        </w:rPr>
        <w:t>:</w:t>
      </w:r>
    </w:p>
    <w:p w:rsidR="00B61E9E" w:rsidRPr="00913F85" w:rsidRDefault="000E0913" w:rsidP="00502BE6">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D</w:t>
      </w:r>
      <w:r w:rsidR="00752B3E" w:rsidRPr="00913F85">
        <w:rPr>
          <w:rFonts w:ascii="Times New Roman" w:hAnsi="Times New Roman" w:cs="Times New Roman"/>
          <w:sz w:val="24"/>
          <w:szCs w:val="24"/>
          <w:lang w:val="en-US"/>
        </w:rPr>
        <w:t>emocracy</w:t>
      </w:r>
      <w:r w:rsidR="00B61E9E" w:rsidRPr="00913F85">
        <w:rPr>
          <w:rFonts w:ascii="Times New Roman" w:hAnsi="Times New Roman" w:cs="Times New Roman"/>
          <w:sz w:val="24"/>
          <w:szCs w:val="24"/>
          <w:lang w:val="en-US"/>
        </w:rPr>
        <w:t xml:space="preserve">; </w:t>
      </w:r>
      <w:r w:rsidR="00752B3E" w:rsidRPr="00913F85">
        <w:rPr>
          <w:rFonts w:ascii="Times New Roman" w:hAnsi="Times New Roman" w:cs="Times New Roman"/>
          <w:sz w:val="24"/>
          <w:szCs w:val="24"/>
          <w:lang w:val="en-US"/>
        </w:rPr>
        <w:t>l</w:t>
      </w:r>
      <w:r w:rsidR="00B61E9E" w:rsidRPr="00913F85">
        <w:rPr>
          <w:rFonts w:ascii="Times New Roman" w:hAnsi="Times New Roman" w:cs="Times New Roman"/>
          <w:sz w:val="24"/>
          <w:szCs w:val="24"/>
          <w:lang w:val="en-US"/>
        </w:rPr>
        <w:t xml:space="preserve">aw-courts; </w:t>
      </w:r>
      <w:r w:rsidR="00752B3E" w:rsidRPr="00913F85">
        <w:rPr>
          <w:rFonts w:ascii="Times New Roman" w:hAnsi="Times New Roman" w:cs="Times New Roman"/>
          <w:sz w:val="24"/>
          <w:szCs w:val="24"/>
          <w:lang w:val="en-US"/>
        </w:rPr>
        <w:t>o</w:t>
      </w:r>
      <w:r w:rsidR="00B61E9E" w:rsidRPr="00913F85">
        <w:rPr>
          <w:rFonts w:ascii="Times New Roman" w:hAnsi="Times New Roman" w:cs="Times New Roman"/>
          <w:sz w:val="24"/>
          <w:szCs w:val="24"/>
          <w:lang w:val="en-US"/>
        </w:rPr>
        <w:t xml:space="preserve">rators; the </w:t>
      </w:r>
      <w:r w:rsidR="00752B3E" w:rsidRPr="00913F85">
        <w:rPr>
          <w:rFonts w:ascii="Times New Roman" w:hAnsi="Times New Roman" w:cs="Times New Roman"/>
          <w:sz w:val="24"/>
          <w:szCs w:val="24"/>
          <w:lang w:val="en-US"/>
        </w:rPr>
        <w:t>s</w:t>
      </w:r>
      <w:r w:rsidR="00B61E9E" w:rsidRPr="00913F85">
        <w:rPr>
          <w:rFonts w:ascii="Times New Roman" w:hAnsi="Times New Roman" w:cs="Times New Roman"/>
          <w:sz w:val="24"/>
          <w:szCs w:val="24"/>
          <w:lang w:val="en-US"/>
        </w:rPr>
        <w:t xml:space="preserve">ophistic </w:t>
      </w:r>
      <w:r w:rsidR="00752B3E" w:rsidRPr="00913F85">
        <w:rPr>
          <w:rFonts w:ascii="Times New Roman" w:hAnsi="Times New Roman" w:cs="Times New Roman"/>
          <w:sz w:val="24"/>
          <w:szCs w:val="24"/>
          <w:lang w:val="en-US"/>
        </w:rPr>
        <w:t>m</w:t>
      </w:r>
      <w:r w:rsidR="00B61E9E" w:rsidRPr="00913F85">
        <w:rPr>
          <w:rFonts w:ascii="Times New Roman" w:hAnsi="Times New Roman" w:cs="Times New Roman"/>
          <w:sz w:val="24"/>
          <w:szCs w:val="24"/>
          <w:lang w:val="en-US"/>
        </w:rPr>
        <w:t>ovement</w:t>
      </w:r>
    </w:p>
    <w:p w:rsidR="000E0913" w:rsidRPr="00913F85" w:rsidRDefault="000E0913" w:rsidP="00502BE6">
      <w:pPr>
        <w:spacing w:after="0" w:line="240" w:lineRule="auto"/>
        <w:rPr>
          <w:rFonts w:ascii="Times New Roman" w:hAnsi="Times New Roman" w:cs="Times New Roman"/>
          <w:sz w:val="24"/>
          <w:szCs w:val="24"/>
          <w:lang w:val="en-US"/>
        </w:rPr>
      </w:pPr>
    </w:p>
    <w:p w:rsidR="00416CC6" w:rsidRPr="00913F85" w:rsidRDefault="00416CC6" w:rsidP="00416CC6">
      <w:pPr>
        <w:spacing w:after="0"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0E0913" w:rsidRPr="00913F85" w:rsidRDefault="000E0913" w:rsidP="00502BE6">
      <w:pPr>
        <w:spacing w:after="0" w:line="240" w:lineRule="auto"/>
        <w:rPr>
          <w:rFonts w:ascii="Times New Roman" w:hAnsi="Times New Roman" w:cs="Times New Roman"/>
          <w:sz w:val="24"/>
          <w:szCs w:val="24"/>
          <w:lang w:val="en-US"/>
        </w:rPr>
      </w:pPr>
    </w:p>
    <w:p w:rsidR="004A0035" w:rsidRPr="00913F85" w:rsidRDefault="004A0035" w:rsidP="00502BE6">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Adkins, L. &amp; R.A. Adkins. 1998. </w:t>
      </w:r>
      <w:r w:rsidRPr="00913F85">
        <w:rPr>
          <w:rFonts w:ascii="Times New Roman" w:hAnsi="Times New Roman" w:cs="Times New Roman"/>
          <w:i/>
          <w:sz w:val="24"/>
          <w:szCs w:val="24"/>
          <w:lang w:val="en-US"/>
        </w:rPr>
        <w:t xml:space="preserve">Ancient Greece. </w:t>
      </w:r>
      <w:proofErr w:type="gramStart"/>
      <w:r w:rsidRPr="00913F85">
        <w:rPr>
          <w:rFonts w:ascii="Times New Roman" w:hAnsi="Times New Roman" w:cs="Times New Roman"/>
          <w:i/>
          <w:sz w:val="24"/>
          <w:szCs w:val="24"/>
          <w:lang w:val="en-US"/>
        </w:rPr>
        <w:t>A Handbook</w:t>
      </w:r>
      <w:r w:rsidRPr="00913F85">
        <w:rPr>
          <w:rFonts w:ascii="Times New Roman" w:hAnsi="Times New Roman" w:cs="Times New Roman"/>
          <w:sz w:val="24"/>
          <w:szCs w:val="24"/>
          <w:lang w:val="en-US"/>
        </w:rPr>
        <w:t>.</w:t>
      </w:r>
      <w:proofErr w:type="gramEnd"/>
      <w:r w:rsidRPr="00913F85">
        <w:rPr>
          <w:rFonts w:ascii="Times New Roman" w:hAnsi="Times New Roman" w:cs="Times New Roman"/>
          <w:sz w:val="24"/>
          <w:szCs w:val="24"/>
          <w:lang w:val="en-US"/>
        </w:rPr>
        <w:t xml:space="preserve"> Stroud: Sutton Publishing [pp. 27-37]</w:t>
      </w:r>
    </w:p>
    <w:p w:rsidR="00357C32" w:rsidRPr="00913F85" w:rsidRDefault="00357C32" w:rsidP="00502BE6">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r w:rsidR="00416CC6"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Camp, J</w:t>
      </w:r>
      <w:r w:rsidR="00A067EA"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M. 2001. </w:t>
      </w:r>
      <w:r w:rsidRPr="00913F85">
        <w:rPr>
          <w:rFonts w:ascii="Times New Roman" w:hAnsi="Times New Roman" w:cs="Times New Roman"/>
          <w:i/>
          <w:sz w:val="24"/>
          <w:szCs w:val="24"/>
          <w:lang w:val="en-US"/>
        </w:rPr>
        <w:t>The Archaeology of Athens.</w:t>
      </w:r>
      <w:r w:rsidRPr="00913F85">
        <w:rPr>
          <w:rFonts w:ascii="Times New Roman" w:hAnsi="Times New Roman" w:cs="Times New Roman"/>
          <w:sz w:val="24"/>
          <w:szCs w:val="24"/>
          <w:lang w:val="en-US"/>
        </w:rPr>
        <w:t xml:space="preserve"> New Haven &amp; London, Yale University Press [Chapter 3, </w:t>
      </w:r>
      <w:r w:rsidRPr="00913F85">
        <w:rPr>
          <w:rFonts w:ascii="Times New Roman" w:hAnsi="Times New Roman" w:cs="Times New Roman"/>
          <w:i/>
          <w:sz w:val="24"/>
          <w:szCs w:val="24"/>
          <w:lang w:val="en-US"/>
        </w:rPr>
        <w:t xml:space="preserve">Early and Archaic Athens </w:t>
      </w:r>
      <w:r w:rsidRPr="00913F85">
        <w:rPr>
          <w:rFonts w:ascii="Times New Roman" w:hAnsi="Times New Roman" w:cs="Times New Roman"/>
          <w:sz w:val="24"/>
          <w:szCs w:val="24"/>
          <w:lang w:val="en-US"/>
        </w:rPr>
        <w:t>(pp. 21-47)]</w:t>
      </w:r>
    </w:p>
    <w:p w:rsidR="000927A4" w:rsidRPr="00913F85" w:rsidRDefault="000927A4" w:rsidP="00502BE6">
      <w:pPr>
        <w:spacing w:line="240" w:lineRule="auto"/>
        <w:rPr>
          <w:rFonts w:ascii="Times New Roman" w:hAnsi="Times New Roman" w:cs="Times New Roman"/>
          <w:sz w:val="24"/>
          <w:szCs w:val="24"/>
          <w:lang w:val="en-US"/>
        </w:rPr>
      </w:pPr>
      <w:proofErr w:type="spellStart"/>
      <w:proofErr w:type="gramStart"/>
      <w:r w:rsidRPr="00913F85">
        <w:rPr>
          <w:rFonts w:ascii="Times New Roman" w:hAnsi="Times New Roman" w:cs="Times New Roman"/>
          <w:sz w:val="24"/>
          <w:szCs w:val="24"/>
          <w:lang w:val="en-US"/>
        </w:rPr>
        <w:t>Plantzos</w:t>
      </w:r>
      <w:proofErr w:type="spellEnd"/>
      <w:r w:rsidRPr="00913F85">
        <w:rPr>
          <w:rFonts w:ascii="Times New Roman" w:hAnsi="Times New Roman" w:cs="Times New Roman"/>
          <w:sz w:val="24"/>
          <w:szCs w:val="24"/>
          <w:lang w:val="en-US"/>
        </w:rPr>
        <w:t>, D. 2016.</w:t>
      </w:r>
      <w:r w:rsidRPr="00913F85">
        <w:rPr>
          <w:rFonts w:ascii="Times New Roman" w:hAnsi="Times New Roman" w:cs="Times New Roman"/>
          <w:i/>
          <w:sz w:val="24"/>
          <w:szCs w:val="24"/>
          <w:lang w:val="en-US"/>
        </w:rPr>
        <w:t>Greek Art and Archaeology</w:t>
      </w:r>
      <w:r w:rsidRPr="00913F85">
        <w:rPr>
          <w:rFonts w:ascii="Times New Roman" w:hAnsi="Times New Roman" w:cs="Times New Roman"/>
          <w:sz w:val="24"/>
          <w:szCs w:val="24"/>
          <w:lang w:val="en-US"/>
        </w:rPr>
        <w:t xml:space="preserve"> [Second ed</w:t>
      </w:r>
      <w:r w:rsidR="00716B64" w:rsidRPr="00913F85">
        <w:rPr>
          <w:rFonts w:ascii="Times New Roman" w:hAnsi="Times New Roman" w:cs="Times New Roman"/>
          <w:sz w:val="24"/>
          <w:szCs w:val="24"/>
          <w:lang w:val="en-US"/>
        </w:rPr>
        <w:t>ition].</w:t>
      </w:r>
      <w:proofErr w:type="gramEnd"/>
      <w:r w:rsidR="00716B64" w:rsidRPr="00913F85">
        <w:rPr>
          <w:rFonts w:ascii="Times New Roman" w:hAnsi="Times New Roman" w:cs="Times New Roman"/>
          <w:sz w:val="24"/>
          <w:szCs w:val="24"/>
          <w:lang w:val="en-US"/>
        </w:rPr>
        <w:t xml:space="preserve"> Athens, </w:t>
      </w:r>
      <w:proofErr w:type="spellStart"/>
      <w:r w:rsidR="00716B64" w:rsidRPr="00913F85">
        <w:rPr>
          <w:rFonts w:ascii="Times New Roman" w:hAnsi="Times New Roman" w:cs="Times New Roman"/>
          <w:sz w:val="24"/>
          <w:szCs w:val="24"/>
          <w:lang w:val="en-US"/>
        </w:rPr>
        <w:t>Kapon</w:t>
      </w:r>
      <w:proofErr w:type="spellEnd"/>
      <w:r w:rsidR="00716B64" w:rsidRPr="00913F85">
        <w:rPr>
          <w:rFonts w:ascii="Times New Roman" w:hAnsi="Times New Roman" w:cs="Times New Roman"/>
          <w:sz w:val="24"/>
          <w:szCs w:val="24"/>
          <w:lang w:val="en-US"/>
        </w:rPr>
        <w:t xml:space="preserve"> Editions [</w:t>
      </w:r>
      <w:r w:rsidRPr="00913F85">
        <w:rPr>
          <w:rFonts w:ascii="Times New Roman" w:hAnsi="Times New Roman" w:cs="Times New Roman"/>
          <w:sz w:val="24"/>
          <w:szCs w:val="24"/>
          <w:lang w:val="en-US"/>
        </w:rPr>
        <w:t xml:space="preserve">Chapter 2, </w:t>
      </w:r>
      <w:proofErr w:type="gramStart"/>
      <w:r w:rsidRPr="00913F85">
        <w:rPr>
          <w:rFonts w:ascii="Times New Roman" w:hAnsi="Times New Roman" w:cs="Times New Roman"/>
          <w:i/>
          <w:sz w:val="24"/>
          <w:szCs w:val="24"/>
          <w:lang w:val="en-US"/>
        </w:rPr>
        <w:t>The</w:t>
      </w:r>
      <w:proofErr w:type="gramEnd"/>
      <w:r w:rsidRPr="00913F85">
        <w:rPr>
          <w:rFonts w:ascii="Times New Roman" w:hAnsi="Times New Roman" w:cs="Times New Roman"/>
          <w:i/>
          <w:sz w:val="24"/>
          <w:szCs w:val="24"/>
          <w:lang w:val="en-US"/>
        </w:rPr>
        <w:t xml:space="preserve"> Early Iron Age</w:t>
      </w:r>
      <w:r w:rsidR="00716B64" w:rsidRPr="00913F85">
        <w:rPr>
          <w:rFonts w:ascii="Times New Roman" w:hAnsi="Times New Roman" w:cs="Times New Roman"/>
          <w:i/>
          <w:sz w:val="24"/>
          <w:szCs w:val="24"/>
          <w:lang w:val="en-US"/>
        </w:rPr>
        <w:t>,</w:t>
      </w:r>
      <w:r w:rsidRPr="00913F85">
        <w:rPr>
          <w:rFonts w:ascii="Times New Roman" w:hAnsi="Times New Roman" w:cs="Times New Roman"/>
          <w:sz w:val="24"/>
          <w:szCs w:val="24"/>
          <w:lang w:val="en-US"/>
        </w:rPr>
        <w:t xml:space="preserve"> </w:t>
      </w:r>
      <w:r w:rsidRPr="00913F85">
        <w:rPr>
          <w:rFonts w:ascii="Times New Roman" w:hAnsi="Times New Roman" w:cs="Times New Roman"/>
          <w:i/>
          <w:sz w:val="24"/>
          <w:szCs w:val="24"/>
          <w:lang w:val="en-US"/>
        </w:rPr>
        <w:t>1100-700 BC</w:t>
      </w:r>
      <w:r w:rsidR="0089687D" w:rsidRPr="00913F85">
        <w:rPr>
          <w:rFonts w:ascii="Times New Roman" w:hAnsi="Times New Roman" w:cs="Times New Roman"/>
          <w:i/>
          <w:sz w:val="24"/>
          <w:szCs w:val="24"/>
          <w:lang w:val="en-US"/>
        </w:rPr>
        <w:t>E</w:t>
      </w:r>
      <w:r w:rsidR="00716B64" w:rsidRPr="00913F85">
        <w:rPr>
          <w:rFonts w:ascii="Times New Roman" w:hAnsi="Times New Roman" w:cs="Times New Roman"/>
          <w:sz w:val="24"/>
          <w:szCs w:val="24"/>
          <w:lang w:val="en-US"/>
        </w:rPr>
        <w:t>]</w:t>
      </w:r>
    </w:p>
    <w:p w:rsidR="008D45F5" w:rsidRPr="00913F85" w:rsidRDefault="008D45F5" w:rsidP="008D45F5">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The American School of Classical Studies at Athens, The Agora Excavations (</w:t>
      </w:r>
      <w:proofErr w:type="spellStart"/>
      <w:r w:rsidRPr="00913F85">
        <w:rPr>
          <w:rFonts w:ascii="Times New Roman" w:hAnsi="Times New Roman" w:cs="Times New Roman"/>
          <w:sz w:val="24"/>
          <w:szCs w:val="24"/>
          <w:lang w:val="en-US"/>
        </w:rPr>
        <w:t>Agathe</w:t>
      </w:r>
      <w:proofErr w:type="spellEnd"/>
      <w:r w:rsidRPr="00913F85">
        <w:rPr>
          <w:rFonts w:ascii="Times New Roman" w:hAnsi="Times New Roman" w:cs="Times New Roman"/>
          <w:sz w:val="24"/>
          <w:szCs w:val="24"/>
          <w:lang w:val="en-US"/>
        </w:rPr>
        <w:t xml:space="preserve">) webpage: </w:t>
      </w:r>
      <w:hyperlink r:id="rId7" w:history="1">
        <w:r w:rsidRPr="00913F85">
          <w:rPr>
            <w:rStyle w:val="Hyperlink"/>
            <w:rFonts w:ascii="Times New Roman" w:hAnsi="Times New Roman" w:cs="Times New Roman"/>
            <w:sz w:val="24"/>
            <w:szCs w:val="24"/>
            <w:lang w:val="en-US"/>
          </w:rPr>
          <w:t>http://www.agathe.gr/democracy</w:t>
        </w:r>
      </w:hyperlink>
      <w:r w:rsidRPr="00913F85">
        <w:rPr>
          <w:rFonts w:ascii="Times New Roman" w:hAnsi="Times New Roman" w:cs="Times New Roman"/>
          <w:sz w:val="24"/>
          <w:szCs w:val="24"/>
          <w:lang w:val="en-US"/>
        </w:rPr>
        <w:t xml:space="preserve">   </w:t>
      </w:r>
    </w:p>
    <w:p w:rsidR="008D45F5" w:rsidRPr="00913F85" w:rsidRDefault="008D45F5" w:rsidP="008D45F5">
      <w:pPr>
        <w:spacing w:after="0" w:line="240" w:lineRule="auto"/>
        <w:rPr>
          <w:rFonts w:ascii="Times New Roman" w:hAnsi="Times New Roman" w:cs="Times New Roman"/>
          <w:sz w:val="24"/>
          <w:szCs w:val="24"/>
          <w:lang w:val="en-US"/>
        </w:rPr>
      </w:pPr>
    </w:p>
    <w:p w:rsidR="008D45F5" w:rsidRPr="00913F85" w:rsidRDefault="008D45F5" w:rsidP="008D45F5">
      <w:pPr>
        <w:spacing w:after="0" w:line="240" w:lineRule="auto"/>
        <w:rPr>
          <w:rFonts w:ascii="Times New Roman" w:hAnsi="Times New Roman" w:cs="Times New Roman"/>
          <w:sz w:val="24"/>
          <w:szCs w:val="24"/>
          <w:lang w:val="en-US"/>
        </w:rPr>
      </w:pPr>
    </w:p>
    <w:p w:rsidR="0045776F" w:rsidRPr="00913F85" w:rsidRDefault="0045776F" w:rsidP="008D45F5">
      <w:pPr>
        <w:spacing w:after="0" w:line="240" w:lineRule="auto"/>
        <w:rPr>
          <w:rFonts w:ascii="Times New Roman" w:hAnsi="Times New Roman" w:cs="Times New Roman"/>
          <w:sz w:val="24"/>
          <w:szCs w:val="24"/>
          <w:lang w:val="en-US"/>
        </w:rPr>
      </w:pPr>
    </w:p>
    <w:p w:rsidR="00774110" w:rsidRPr="00913F85" w:rsidRDefault="00774110" w:rsidP="00502BE6">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THREE: </w:t>
      </w:r>
      <w:r w:rsidR="00752B3E" w:rsidRPr="00913F85">
        <w:rPr>
          <w:rFonts w:ascii="Times New Roman" w:hAnsi="Times New Roman" w:cs="Times New Roman"/>
          <w:sz w:val="28"/>
          <w:szCs w:val="28"/>
          <w:lang w:val="en-US"/>
        </w:rPr>
        <w:t xml:space="preserve">The </w:t>
      </w:r>
      <w:r w:rsidR="00AC0B76" w:rsidRPr="00913F85">
        <w:rPr>
          <w:rFonts w:ascii="Times New Roman" w:hAnsi="Times New Roman" w:cs="Times New Roman"/>
          <w:sz w:val="28"/>
          <w:szCs w:val="28"/>
          <w:lang w:val="en-US"/>
        </w:rPr>
        <w:t>C</w:t>
      </w:r>
      <w:r w:rsidR="00752B3E" w:rsidRPr="00913F85">
        <w:rPr>
          <w:rFonts w:ascii="Times New Roman" w:hAnsi="Times New Roman" w:cs="Times New Roman"/>
          <w:sz w:val="28"/>
          <w:szCs w:val="28"/>
          <w:lang w:val="en-US"/>
        </w:rPr>
        <w:t>ity</w:t>
      </w:r>
    </w:p>
    <w:p w:rsidR="00774110" w:rsidRPr="00913F85" w:rsidRDefault="00774110" w:rsidP="00502BE6">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Agora</w:t>
      </w:r>
    </w:p>
    <w:p w:rsidR="004422CC" w:rsidRPr="00913F85" w:rsidRDefault="004422CC" w:rsidP="00502BE6">
      <w:pPr>
        <w:spacing w:after="0" w:line="240" w:lineRule="auto"/>
        <w:rPr>
          <w:rFonts w:ascii="Times New Roman" w:hAnsi="Times New Roman" w:cs="Times New Roman"/>
          <w:b/>
          <w:sz w:val="24"/>
          <w:szCs w:val="24"/>
          <w:lang w:val="en-US"/>
        </w:rPr>
      </w:pPr>
    </w:p>
    <w:p w:rsidR="004422CC" w:rsidRPr="00913F85" w:rsidRDefault="004422CC" w:rsidP="004422CC">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4422CC" w:rsidRPr="00913F85" w:rsidRDefault="004422CC" w:rsidP="00502BE6">
      <w:pPr>
        <w:spacing w:after="0" w:line="240" w:lineRule="auto"/>
        <w:rPr>
          <w:rFonts w:ascii="Times New Roman" w:hAnsi="Times New Roman" w:cs="Times New Roman"/>
          <w:sz w:val="24"/>
          <w:szCs w:val="24"/>
          <w:lang w:val="en-US"/>
        </w:rPr>
      </w:pPr>
      <w:proofErr w:type="gramStart"/>
      <w:r w:rsidRPr="00913F85">
        <w:rPr>
          <w:rFonts w:ascii="Times New Roman" w:hAnsi="Times New Roman" w:cs="Times New Roman"/>
          <w:sz w:val="24"/>
          <w:szCs w:val="24"/>
          <w:lang w:val="en-US"/>
        </w:rPr>
        <w:t>Guided tour of the political, religious, cultural, and commercial heart of the ancient city of Athens and its museum.</w:t>
      </w:r>
      <w:proofErr w:type="gramEnd"/>
      <w:r w:rsidRPr="00913F85">
        <w:rPr>
          <w:rFonts w:ascii="Times New Roman" w:hAnsi="Times New Roman" w:cs="Times New Roman"/>
          <w:sz w:val="24"/>
          <w:szCs w:val="24"/>
          <w:lang w:val="en-US"/>
        </w:rPr>
        <w:t xml:space="preserve"> </w:t>
      </w:r>
    </w:p>
    <w:p w:rsidR="004422CC" w:rsidRPr="00913F85" w:rsidRDefault="004422CC" w:rsidP="00502BE6">
      <w:pPr>
        <w:spacing w:after="0" w:line="240" w:lineRule="auto"/>
        <w:rPr>
          <w:rFonts w:ascii="Times New Roman" w:hAnsi="Times New Roman" w:cs="Times New Roman"/>
          <w:b/>
          <w:sz w:val="24"/>
          <w:szCs w:val="24"/>
          <w:lang w:val="en-US"/>
        </w:rPr>
      </w:pPr>
    </w:p>
    <w:p w:rsidR="004422CC" w:rsidRPr="00913F85" w:rsidRDefault="004422CC" w:rsidP="004422CC">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b/>
          <w:i/>
          <w:sz w:val="24"/>
          <w:szCs w:val="24"/>
          <w:lang w:val="en-US"/>
        </w:rPr>
        <w:t>:</w:t>
      </w:r>
    </w:p>
    <w:p w:rsidR="00774110" w:rsidRPr="00913F85" w:rsidRDefault="004422CC" w:rsidP="00502BE6">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D</w:t>
      </w:r>
      <w:r w:rsidR="006E5E3E" w:rsidRPr="00913F85">
        <w:rPr>
          <w:rFonts w:ascii="Times New Roman" w:hAnsi="Times New Roman" w:cs="Times New Roman"/>
          <w:sz w:val="24"/>
          <w:szCs w:val="24"/>
          <w:lang w:val="en-US"/>
        </w:rPr>
        <w:t xml:space="preserve">emocratic institutions; politics; </w:t>
      </w:r>
      <w:r w:rsidRPr="00913F85">
        <w:rPr>
          <w:rFonts w:ascii="Times New Roman" w:hAnsi="Times New Roman" w:cs="Times New Roman"/>
          <w:sz w:val="24"/>
          <w:szCs w:val="24"/>
          <w:lang w:val="en-US"/>
        </w:rPr>
        <w:t xml:space="preserve">cultural and religious events; </w:t>
      </w:r>
      <w:r w:rsidR="006E5E3E" w:rsidRPr="00913F85">
        <w:rPr>
          <w:rFonts w:ascii="Times New Roman" w:hAnsi="Times New Roman" w:cs="Times New Roman"/>
          <w:sz w:val="24"/>
          <w:szCs w:val="24"/>
          <w:lang w:val="en-US"/>
        </w:rPr>
        <w:t>everyday life</w:t>
      </w:r>
    </w:p>
    <w:p w:rsidR="003D2F0E" w:rsidRPr="00913F85" w:rsidRDefault="003D2F0E" w:rsidP="00502BE6">
      <w:pPr>
        <w:spacing w:after="0" w:line="240" w:lineRule="auto"/>
        <w:rPr>
          <w:rFonts w:ascii="Times New Roman" w:hAnsi="Times New Roman" w:cs="Times New Roman"/>
          <w:i/>
          <w:sz w:val="24"/>
          <w:szCs w:val="24"/>
          <w:u w:val="single"/>
          <w:lang w:val="en-US"/>
        </w:rPr>
      </w:pPr>
    </w:p>
    <w:p w:rsidR="0089687D" w:rsidRPr="00913F85" w:rsidRDefault="0089687D" w:rsidP="0089687D">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89687D" w:rsidRPr="00913F85" w:rsidRDefault="0089687D" w:rsidP="0089687D">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r w:rsidR="00416CC6"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The American School of Classical Studies at Athens, The Agora Excavations (</w:t>
      </w:r>
      <w:proofErr w:type="spellStart"/>
      <w:r w:rsidRPr="00913F85">
        <w:rPr>
          <w:rFonts w:ascii="Times New Roman" w:hAnsi="Times New Roman" w:cs="Times New Roman"/>
          <w:sz w:val="24"/>
          <w:szCs w:val="24"/>
          <w:lang w:val="en-US"/>
        </w:rPr>
        <w:t>Agathe</w:t>
      </w:r>
      <w:proofErr w:type="spellEnd"/>
      <w:r w:rsidRPr="00913F85">
        <w:rPr>
          <w:rFonts w:ascii="Times New Roman" w:hAnsi="Times New Roman" w:cs="Times New Roman"/>
          <w:sz w:val="24"/>
          <w:szCs w:val="24"/>
          <w:lang w:val="en-US"/>
        </w:rPr>
        <w:t xml:space="preserve">) webpage: </w:t>
      </w:r>
      <w:hyperlink r:id="rId8" w:history="1">
        <w:r w:rsidRPr="00913F85">
          <w:rPr>
            <w:rStyle w:val="Hyperlink"/>
            <w:rFonts w:ascii="Times New Roman" w:hAnsi="Times New Roman" w:cs="Times New Roman"/>
            <w:sz w:val="24"/>
            <w:szCs w:val="24"/>
            <w:lang w:val="en-US"/>
          </w:rPr>
          <w:t>http://www.agathe.gr/guide/introduction.html</w:t>
        </w:r>
      </w:hyperlink>
      <w:r w:rsidRPr="00913F85">
        <w:rPr>
          <w:rFonts w:ascii="Times New Roman" w:hAnsi="Times New Roman" w:cs="Times New Roman"/>
          <w:sz w:val="24"/>
          <w:szCs w:val="24"/>
          <w:lang w:val="en-US"/>
        </w:rPr>
        <w:t xml:space="preserve"> </w:t>
      </w:r>
    </w:p>
    <w:p w:rsidR="0089687D" w:rsidRDefault="0089687D" w:rsidP="00502BE6">
      <w:pPr>
        <w:spacing w:after="0" w:line="240" w:lineRule="auto"/>
        <w:rPr>
          <w:rFonts w:ascii="Times New Roman" w:hAnsi="Times New Roman" w:cs="Times New Roman"/>
          <w:i/>
          <w:sz w:val="24"/>
          <w:szCs w:val="24"/>
          <w:u w:val="single"/>
          <w:lang w:val="en-US"/>
        </w:rPr>
      </w:pPr>
    </w:p>
    <w:p w:rsidR="00913F85" w:rsidRDefault="00913F85" w:rsidP="00502BE6">
      <w:pPr>
        <w:spacing w:after="0" w:line="240" w:lineRule="auto"/>
        <w:rPr>
          <w:rFonts w:ascii="Times New Roman" w:hAnsi="Times New Roman" w:cs="Times New Roman"/>
          <w:i/>
          <w:sz w:val="24"/>
          <w:szCs w:val="24"/>
          <w:u w:val="single"/>
          <w:lang w:val="en-US"/>
        </w:rPr>
      </w:pPr>
    </w:p>
    <w:p w:rsidR="00913F85" w:rsidRPr="00913F85" w:rsidRDefault="00913F85" w:rsidP="00502BE6">
      <w:pPr>
        <w:spacing w:after="0" w:line="240" w:lineRule="auto"/>
        <w:rPr>
          <w:rFonts w:ascii="Times New Roman" w:hAnsi="Times New Roman" w:cs="Times New Roman"/>
          <w:i/>
          <w:sz w:val="24"/>
          <w:szCs w:val="24"/>
          <w:u w:val="single"/>
          <w:lang w:val="en-US"/>
        </w:rPr>
      </w:pPr>
    </w:p>
    <w:p w:rsidR="0089687D" w:rsidRPr="00913F85" w:rsidRDefault="0089687D" w:rsidP="0089687D">
      <w:pPr>
        <w:spacing w:after="0" w:line="240" w:lineRule="auto"/>
        <w:rPr>
          <w:rFonts w:ascii="Times New Roman" w:hAnsi="Times New Roman" w:cs="Times New Roman"/>
          <w:sz w:val="24"/>
          <w:szCs w:val="24"/>
          <w:lang w:val="en-US"/>
        </w:rPr>
      </w:pPr>
    </w:p>
    <w:p w:rsidR="004422CC" w:rsidRPr="00913F85" w:rsidRDefault="004422CC" w:rsidP="00502BE6">
      <w:pPr>
        <w:spacing w:after="0"/>
        <w:rPr>
          <w:rFonts w:ascii="Times New Roman" w:hAnsi="Times New Roman" w:cs="Times New Roman"/>
          <w:i/>
          <w:sz w:val="24"/>
          <w:szCs w:val="24"/>
          <w:lang w:val="en-US"/>
        </w:rPr>
      </w:pPr>
    </w:p>
    <w:p w:rsidR="00774110" w:rsidRPr="00913F85" w:rsidRDefault="00774110" w:rsidP="00502BE6">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FOUR: </w:t>
      </w:r>
      <w:r w:rsidR="00AC0B76" w:rsidRPr="00913F85">
        <w:rPr>
          <w:rFonts w:ascii="Times New Roman" w:hAnsi="Times New Roman" w:cs="Times New Roman"/>
          <w:sz w:val="28"/>
          <w:szCs w:val="28"/>
          <w:lang w:val="en-US"/>
        </w:rPr>
        <w:t xml:space="preserve">From </w:t>
      </w:r>
      <w:r w:rsidR="00FD7B8A" w:rsidRPr="00913F85">
        <w:rPr>
          <w:rFonts w:ascii="Times New Roman" w:hAnsi="Times New Roman" w:cs="Times New Roman"/>
          <w:sz w:val="28"/>
          <w:szCs w:val="28"/>
          <w:lang w:val="en-US"/>
        </w:rPr>
        <w:t xml:space="preserve">Mycenae to </w:t>
      </w:r>
      <w:r w:rsidR="00AC0B76" w:rsidRPr="00913F85">
        <w:rPr>
          <w:rFonts w:ascii="Times New Roman" w:hAnsi="Times New Roman" w:cs="Times New Roman"/>
          <w:sz w:val="28"/>
          <w:szCs w:val="28"/>
          <w:lang w:val="en-US"/>
        </w:rPr>
        <w:t>Mycale; recap</w:t>
      </w:r>
    </w:p>
    <w:p w:rsidR="00CB7E84" w:rsidRPr="00913F85" w:rsidRDefault="00FD7B8A" w:rsidP="00502BE6">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Indoor </w:t>
      </w:r>
      <w:r w:rsidR="00AC0B76" w:rsidRPr="00913F85">
        <w:rPr>
          <w:rFonts w:ascii="Times New Roman" w:hAnsi="Times New Roman" w:cs="Times New Roman"/>
          <w:color w:val="2E74B5" w:themeColor="accent1" w:themeShade="BF"/>
          <w:sz w:val="24"/>
          <w:szCs w:val="24"/>
          <w:lang w:val="en-US"/>
        </w:rPr>
        <w:t>Class</w:t>
      </w:r>
    </w:p>
    <w:p w:rsidR="00CB7E84" w:rsidRPr="00913F85" w:rsidRDefault="00CB7E84" w:rsidP="00502BE6">
      <w:pPr>
        <w:spacing w:after="0" w:line="240" w:lineRule="auto"/>
        <w:rPr>
          <w:rFonts w:ascii="Times New Roman" w:hAnsi="Times New Roman" w:cs="Times New Roman"/>
          <w:sz w:val="24"/>
          <w:szCs w:val="24"/>
          <w:lang w:val="en-US"/>
        </w:rPr>
      </w:pPr>
    </w:p>
    <w:p w:rsidR="003D2F0E" w:rsidRPr="00913F85" w:rsidRDefault="00CB7E84" w:rsidP="00502BE6">
      <w:pPr>
        <w:spacing w:line="240" w:lineRule="auto"/>
        <w:rPr>
          <w:rFonts w:ascii="Times New Roman" w:hAnsi="Times New Roman" w:cs="Times New Roman"/>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sz w:val="24"/>
          <w:szCs w:val="24"/>
          <w:lang w:val="en-US"/>
        </w:rPr>
        <w:t xml:space="preserve">: </w:t>
      </w:r>
      <w:r w:rsidR="00AC0B76" w:rsidRPr="00913F85">
        <w:rPr>
          <w:rFonts w:ascii="Times New Roman" w:hAnsi="Times New Roman" w:cs="Times New Roman"/>
          <w:sz w:val="24"/>
          <w:szCs w:val="24"/>
          <w:lang w:val="en-US"/>
        </w:rPr>
        <w:t xml:space="preserve"> </w:t>
      </w:r>
    </w:p>
    <w:p w:rsidR="003D2F0E" w:rsidRPr="00913F85" w:rsidRDefault="00AC0B76" w:rsidP="00502BE6">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r w:rsidRPr="00913F85">
        <w:rPr>
          <w:rFonts w:ascii="Times New Roman" w:hAnsi="Times New Roman" w:cs="Times New Roman"/>
          <w:sz w:val="24"/>
          <w:szCs w:val="24"/>
          <w:lang w:val="en-US"/>
        </w:rPr>
        <w:t>i</w:t>
      </w:r>
      <w:proofErr w:type="spellEnd"/>
      <w:r w:rsidRPr="00913F85">
        <w:rPr>
          <w:rFonts w:ascii="Times New Roman" w:hAnsi="Times New Roman" w:cs="Times New Roman"/>
          <w:sz w:val="24"/>
          <w:szCs w:val="24"/>
          <w:lang w:val="en-US"/>
        </w:rPr>
        <w:t>) Recap</w:t>
      </w:r>
      <w:r w:rsidR="003D2F0E"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the Mycen</w:t>
      </w:r>
      <w:r w:rsidR="00A067EA" w:rsidRPr="00913F85">
        <w:rPr>
          <w:rFonts w:ascii="Times New Roman" w:hAnsi="Times New Roman" w:cs="Times New Roman"/>
          <w:sz w:val="24"/>
          <w:szCs w:val="24"/>
          <w:lang w:val="en-US"/>
        </w:rPr>
        <w:t>aea</w:t>
      </w:r>
      <w:r w:rsidRPr="00913F85">
        <w:rPr>
          <w:rFonts w:ascii="Times New Roman" w:hAnsi="Times New Roman" w:cs="Times New Roman"/>
          <w:sz w:val="24"/>
          <w:szCs w:val="24"/>
          <w:lang w:val="en-US"/>
        </w:rPr>
        <w:t>n world, the 8</w:t>
      </w:r>
      <w:r w:rsidRPr="00913F85">
        <w:rPr>
          <w:rFonts w:ascii="Times New Roman" w:hAnsi="Times New Roman" w:cs="Times New Roman"/>
          <w:sz w:val="24"/>
          <w:szCs w:val="24"/>
          <w:vertAlign w:val="superscript"/>
          <w:lang w:val="en-US"/>
        </w:rPr>
        <w:t>th</w:t>
      </w:r>
      <w:r w:rsidRPr="00913F85">
        <w:rPr>
          <w:rFonts w:ascii="Times New Roman" w:hAnsi="Times New Roman" w:cs="Times New Roman"/>
          <w:sz w:val="24"/>
          <w:szCs w:val="24"/>
          <w:lang w:val="en-US"/>
        </w:rPr>
        <w:t xml:space="preserve"> century BCE, Greeks abroad (colonization and migration), political transformations (from kingship to democracy), the organization of the city-state</w:t>
      </w:r>
      <w:r w:rsidR="003D2F0E" w:rsidRPr="00913F85">
        <w:rPr>
          <w:rFonts w:ascii="Times New Roman" w:hAnsi="Times New Roman" w:cs="Times New Roman"/>
          <w:sz w:val="24"/>
          <w:szCs w:val="24"/>
          <w:lang w:val="en-US"/>
        </w:rPr>
        <w:t>, the end of the Archaic Period</w:t>
      </w:r>
      <w:r w:rsidRPr="00913F85">
        <w:rPr>
          <w:rFonts w:ascii="Times New Roman" w:hAnsi="Times New Roman" w:cs="Times New Roman"/>
          <w:sz w:val="24"/>
          <w:szCs w:val="24"/>
          <w:lang w:val="en-US"/>
        </w:rPr>
        <w:t xml:space="preserve">]; </w:t>
      </w:r>
    </w:p>
    <w:p w:rsidR="00AC0B76" w:rsidRPr="00913F85" w:rsidRDefault="00AC0B76"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 Lecture: the Persian Wars [the </w:t>
      </w:r>
      <w:proofErr w:type="spellStart"/>
      <w:r w:rsidRPr="00913F85">
        <w:rPr>
          <w:rFonts w:ascii="Times New Roman" w:hAnsi="Times New Roman" w:cs="Times New Roman"/>
          <w:sz w:val="24"/>
          <w:szCs w:val="24"/>
          <w:lang w:val="en-US"/>
        </w:rPr>
        <w:t>Achaemenian</w:t>
      </w:r>
      <w:proofErr w:type="spellEnd"/>
      <w:r w:rsidRPr="00913F85">
        <w:rPr>
          <w:rFonts w:ascii="Times New Roman" w:hAnsi="Times New Roman" w:cs="Times New Roman"/>
          <w:sz w:val="24"/>
          <w:szCs w:val="24"/>
          <w:lang w:val="en-US"/>
        </w:rPr>
        <w:t xml:space="preserve"> Empire, Persians abroad,</w:t>
      </w:r>
      <w:r w:rsidR="003D2F0E" w:rsidRPr="00913F85">
        <w:rPr>
          <w:rFonts w:ascii="Times New Roman" w:hAnsi="Times New Roman" w:cs="Times New Roman"/>
          <w:sz w:val="24"/>
          <w:szCs w:val="24"/>
          <w:lang w:val="en-US"/>
        </w:rPr>
        <w:t xml:space="preserve"> the Ionian Revolt, the main battles (Marathon, Thermopylae &amp; </w:t>
      </w:r>
      <w:proofErr w:type="spellStart"/>
      <w:r w:rsidR="003D2F0E" w:rsidRPr="00913F85">
        <w:rPr>
          <w:rFonts w:ascii="Times New Roman" w:hAnsi="Times New Roman" w:cs="Times New Roman"/>
          <w:sz w:val="24"/>
          <w:szCs w:val="24"/>
          <w:lang w:val="en-US"/>
        </w:rPr>
        <w:t>Artemision</w:t>
      </w:r>
      <w:proofErr w:type="spellEnd"/>
      <w:r w:rsidR="003D2F0E" w:rsidRPr="00913F85">
        <w:rPr>
          <w:rFonts w:ascii="Times New Roman" w:hAnsi="Times New Roman" w:cs="Times New Roman"/>
          <w:sz w:val="24"/>
          <w:szCs w:val="24"/>
          <w:lang w:val="en-US"/>
        </w:rPr>
        <w:t xml:space="preserve">, Salamis, Plataea &amp; Mycale), the </w:t>
      </w:r>
      <w:proofErr w:type="spellStart"/>
      <w:r w:rsidR="003D2F0E" w:rsidRPr="00913F85">
        <w:rPr>
          <w:rFonts w:ascii="Times New Roman" w:hAnsi="Times New Roman" w:cs="Times New Roman"/>
          <w:sz w:val="24"/>
          <w:szCs w:val="24"/>
          <w:lang w:val="en-US"/>
        </w:rPr>
        <w:t>Delian</w:t>
      </w:r>
      <w:proofErr w:type="spellEnd"/>
      <w:r w:rsidR="003D2F0E" w:rsidRPr="00913F85">
        <w:rPr>
          <w:rFonts w:ascii="Times New Roman" w:hAnsi="Times New Roman" w:cs="Times New Roman"/>
          <w:sz w:val="24"/>
          <w:szCs w:val="24"/>
          <w:lang w:val="en-US"/>
        </w:rPr>
        <w:t xml:space="preserve"> League, the Egyptian Revolt and the Peace of </w:t>
      </w:r>
      <w:proofErr w:type="spellStart"/>
      <w:r w:rsidR="003D2F0E" w:rsidRPr="00913F85">
        <w:rPr>
          <w:rFonts w:ascii="Times New Roman" w:hAnsi="Times New Roman" w:cs="Times New Roman"/>
          <w:sz w:val="24"/>
          <w:szCs w:val="24"/>
          <w:lang w:val="en-US"/>
        </w:rPr>
        <w:t>Callias</w:t>
      </w:r>
      <w:proofErr w:type="spellEnd"/>
      <w:r w:rsidR="003D2F0E"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 xml:space="preserve">  </w:t>
      </w:r>
    </w:p>
    <w:p w:rsidR="00774110" w:rsidRPr="00913F85" w:rsidRDefault="00FD7B8A" w:rsidP="00502BE6">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 </w:t>
      </w:r>
    </w:p>
    <w:p w:rsidR="00357C32" w:rsidRPr="00913F85" w:rsidRDefault="006E5E3E" w:rsidP="00502BE6">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6E5E3E" w:rsidRPr="00913F85" w:rsidRDefault="00357C32"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w:t>
      </w:r>
      <w:r w:rsidR="006E5E3E" w:rsidRPr="00913F85">
        <w:rPr>
          <w:rFonts w:ascii="Times New Roman" w:hAnsi="Times New Roman" w:cs="Times New Roman"/>
          <w:sz w:val="24"/>
          <w:szCs w:val="24"/>
          <w:lang w:val="en-US"/>
        </w:rPr>
        <w:t>ar in Greek society; Greeks and Persians</w:t>
      </w:r>
      <w:r w:rsidR="003D2F0E" w:rsidRPr="00913F85">
        <w:rPr>
          <w:rFonts w:ascii="Times New Roman" w:hAnsi="Times New Roman" w:cs="Times New Roman"/>
          <w:sz w:val="24"/>
          <w:szCs w:val="24"/>
          <w:lang w:val="en-US"/>
        </w:rPr>
        <w:t xml:space="preserve">; Herodotus </w:t>
      </w:r>
    </w:p>
    <w:p w:rsidR="003D2F0E" w:rsidRPr="00913F85" w:rsidRDefault="003D2F0E" w:rsidP="00502BE6">
      <w:pPr>
        <w:spacing w:line="240" w:lineRule="auto"/>
        <w:rPr>
          <w:rFonts w:ascii="Times New Roman" w:hAnsi="Times New Roman" w:cs="Times New Roman"/>
          <w:i/>
          <w:sz w:val="24"/>
          <w:szCs w:val="24"/>
          <w:u w:val="single"/>
          <w:lang w:val="en-US"/>
        </w:rPr>
      </w:pPr>
    </w:p>
    <w:p w:rsidR="00357C32" w:rsidRPr="00913F85" w:rsidRDefault="00357C32" w:rsidP="00357C32">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8D45F5" w:rsidRPr="00913F85" w:rsidRDefault="00357C32" w:rsidP="008D45F5">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 </w:t>
      </w:r>
      <w:r w:rsidR="00CB7E84" w:rsidRPr="00913F85">
        <w:rPr>
          <w:rFonts w:ascii="Times New Roman" w:hAnsi="Times New Roman" w:cs="Times New Roman"/>
          <w:sz w:val="24"/>
          <w:szCs w:val="24"/>
          <w:lang w:val="en-US"/>
        </w:rPr>
        <w:t xml:space="preserve">Herodotus, </w:t>
      </w:r>
      <w:proofErr w:type="gramStart"/>
      <w:r w:rsidR="00CB7E84" w:rsidRPr="00913F85">
        <w:rPr>
          <w:rFonts w:ascii="Times New Roman" w:hAnsi="Times New Roman" w:cs="Times New Roman"/>
          <w:i/>
          <w:sz w:val="24"/>
          <w:szCs w:val="24"/>
          <w:lang w:val="en-US"/>
        </w:rPr>
        <w:t>The</w:t>
      </w:r>
      <w:proofErr w:type="gramEnd"/>
      <w:r w:rsidR="00CB7E84" w:rsidRPr="00913F85">
        <w:rPr>
          <w:rFonts w:ascii="Times New Roman" w:hAnsi="Times New Roman" w:cs="Times New Roman"/>
          <w:i/>
          <w:sz w:val="24"/>
          <w:szCs w:val="24"/>
          <w:lang w:val="en-US"/>
        </w:rPr>
        <w:t xml:space="preserve"> Histories</w:t>
      </w:r>
      <w:r w:rsidR="00FF104C" w:rsidRPr="00913F85">
        <w:rPr>
          <w:rFonts w:ascii="Times New Roman" w:hAnsi="Times New Roman" w:cs="Times New Roman"/>
          <w:sz w:val="24"/>
          <w:szCs w:val="24"/>
          <w:lang w:val="en-US"/>
        </w:rPr>
        <w:t xml:space="preserve"> [</w:t>
      </w:r>
      <w:r w:rsidR="00CB7E84" w:rsidRPr="00913F85">
        <w:rPr>
          <w:rFonts w:ascii="Times New Roman" w:hAnsi="Times New Roman" w:cs="Times New Roman"/>
          <w:sz w:val="24"/>
          <w:szCs w:val="24"/>
          <w:lang w:val="en-US"/>
        </w:rPr>
        <w:t>Book VI</w:t>
      </w:r>
      <w:r w:rsidR="00FF104C" w:rsidRPr="00913F85">
        <w:rPr>
          <w:rFonts w:ascii="Times New Roman" w:hAnsi="Times New Roman" w:cs="Times New Roman"/>
          <w:sz w:val="24"/>
          <w:szCs w:val="24"/>
          <w:lang w:val="en-US"/>
        </w:rPr>
        <w:t>]</w:t>
      </w:r>
      <w:r w:rsidR="00CB7E84" w:rsidRPr="00913F85">
        <w:rPr>
          <w:rFonts w:ascii="Times New Roman" w:hAnsi="Times New Roman" w:cs="Times New Roman"/>
          <w:sz w:val="24"/>
          <w:szCs w:val="24"/>
          <w:lang w:val="en-US"/>
        </w:rPr>
        <w:t xml:space="preserve"> </w:t>
      </w:r>
    </w:p>
    <w:p w:rsidR="008D45F5" w:rsidRPr="00913F85" w:rsidRDefault="008D45F5" w:rsidP="008D45F5">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Camp, J</w:t>
      </w:r>
      <w:r w:rsidR="00A067EA"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M. 2001. </w:t>
      </w:r>
      <w:r w:rsidRPr="00913F85">
        <w:rPr>
          <w:rFonts w:ascii="Times New Roman" w:hAnsi="Times New Roman" w:cs="Times New Roman"/>
          <w:i/>
          <w:sz w:val="24"/>
          <w:szCs w:val="24"/>
          <w:lang w:val="en-US"/>
        </w:rPr>
        <w:t>The Archaeology of Athens</w:t>
      </w:r>
      <w:r w:rsidRPr="00913F85">
        <w:rPr>
          <w:rFonts w:ascii="Times New Roman" w:hAnsi="Times New Roman" w:cs="Times New Roman"/>
          <w:sz w:val="24"/>
          <w:szCs w:val="24"/>
          <w:lang w:val="en-US"/>
        </w:rPr>
        <w:t>. New Haven &amp; London, Yale University Press</w:t>
      </w:r>
      <w:r w:rsidR="00FF104C"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Chapter 3, Early and Archaic Athens (pp. 47-58)</w:t>
      </w:r>
      <w:r w:rsidR="00FF104C" w:rsidRPr="00913F85">
        <w:rPr>
          <w:rFonts w:ascii="Times New Roman" w:hAnsi="Times New Roman" w:cs="Times New Roman"/>
          <w:sz w:val="24"/>
          <w:szCs w:val="24"/>
          <w:lang w:val="en-US"/>
        </w:rPr>
        <w:t>]</w:t>
      </w:r>
    </w:p>
    <w:p w:rsidR="00357C32" w:rsidRPr="00913F85" w:rsidRDefault="00357C32" w:rsidP="009646D0">
      <w:pPr>
        <w:spacing w:after="0"/>
        <w:rPr>
          <w:rFonts w:ascii="Times New Roman" w:hAnsi="Times New Roman" w:cs="Times New Roman"/>
          <w:sz w:val="24"/>
          <w:szCs w:val="24"/>
          <w:lang w:val="en-US"/>
        </w:rPr>
      </w:pPr>
      <w:proofErr w:type="spellStart"/>
      <w:r w:rsidRPr="00913F85">
        <w:rPr>
          <w:rFonts w:ascii="Times New Roman" w:hAnsi="Times New Roman" w:cs="Times New Roman"/>
          <w:sz w:val="24"/>
          <w:szCs w:val="24"/>
          <w:lang w:val="en-US"/>
        </w:rPr>
        <w:t>Plantzos</w:t>
      </w:r>
      <w:proofErr w:type="spellEnd"/>
      <w:r w:rsidRPr="00913F85">
        <w:rPr>
          <w:rFonts w:ascii="Times New Roman" w:hAnsi="Times New Roman" w:cs="Times New Roman"/>
          <w:sz w:val="24"/>
          <w:szCs w:val="24"/>
          <w:lang w:val="en-US"/>
        </w:rPr>
        <w:t xml:space="preserve">, D. 2016. </w:t>
      </w:r>
      <w:r w:rsidRPr="00913F85">
        <w:rPr>
          <w:rFonts w:ascii="Times New Roman" w:hAnsi="Times New Roman" w:cs="Times New Roman"/>
          <w:i/>
          <w:sz w:val="24"/>
          <w:szCs w:val="24"/>
          <w:lang w:val="en-US"/>
        </w:rPr>
        <w:t>Greek Art and Archaeology</w:t>
      </w:r>
      <w:r w:rsidRPr="00913F85">
        <w:rPr>
          <w:rFonts w:ascii="Times New Roman" w:hAnsi="Times New Roman" w:cs="Times New Roman"/>
          <w:sz w:val="24"/>
          <w:szCs w:val="24"/>
          <w:lang w:val="en-US"/>
        </w:rPr>
        <w:t xml:space="preserve"> [Second edition]. Athens, </w:t>
      </w:r>
      <w:proofErr w:type="spellStart"/>
      <w:r w:rsidRPr="00913F85">
        <w:rPr>
          <w:rFonts w:ascii="Times New Roman" w:hAnsi="Times New Roman" w:cs="Times New Roman"/>
          <w:sz w:val="24"/>
          <w:szCs w:val="24"/>
          <w:lang w:val="en-US"/>
        </w:rPr>
        <w:t>Kapon</w:t>
      </w:r>
      <w:proofErr w:type="spellEnd"/>
      <w:r w:rsidRPr="00913F85">
        <w:rPr>
          <w:rFonts w:ascii="Times New Roman" w:hAnsi="Times New Roman" w:cs="Times New Roman"/>
          <w:sz w:val="24"/>
          <w:szCs w:val="24"/>
          <w:lang w:val="en-US"/>
        </w:rPr>
        <w:t xml:space="preserve"> Editions (Chapter 3, </w:t>
      </w:r>
      <w:proofErr w:type="gramStart"/>
      <w:r w:rsidRPr="00913F85">
        <w:rPr>
          <w:rFonts w:ascii="Times New Roman" w:hAnsi="Times New Roman" w:cs="Times New Roman"/>
          <w:sz w:val="24"/>
          <w:szCs w:val="24"/>
          <w:lang w:val="en-US"/>
        </w:rPr>
        <w:t>The</w:t>
      </w:r>
      <w:proofErr w:type="gramEnd"/>
      <w:r w:rsidRPr="00913F85">
        <w:rPr>
          <w:rFonts w:ascii="Times New Roman" w:hAnsi="Times New Roman" w:cs="Times New Roman"/>
          <w:sz w:val="24"/>
          <w:szCs w:val="24"/>
          <w:lang w:val="en-US"/>
        </w:rPr>
        <w:t xml:space="preserve"> Archaic Period [700 – 480 BCE])</w:t>
      </w:r>
    </w:p>
    <w:p w:rsidR="008D45F5" w:rsidRPr="00913F85" w:rsidRDefault="008D45F5" w:rsidP="00CB7E84">
      <w:pPr>
        <w:spacing w:line="240" w:lineRule="auto"/>
        <w:rPr>
          <w:rFonts w:ascii="Times New Roman" w:hAnsi="Times New Roman" w:cs="Times New Roman"/>
          <w:sz w:val="24"/>
          <w:szCs w:val="24"/>
          <w:lang w:val="en-US"/>
        </w:rPr>
      </w:pPr>
    </w:p>
    <w:p w:rsidR="00357C32" w:rsidRPr="00913F85" w:rsidRDefault="00357C32" w:rsidP="00CB7E84">
      <w:pPr>
        <w:spacing w:after="0" w:line="240" w:lineRule="auto"/>
        <w:rPr>
          <w:rFonts w:ascii="Times New Roman" w:hAnsi="Times New Roman" w:cs="Times New Roman"/>
          <w:sz w:val="24"/>
          <w:szCs w:val="24"/>
          <w:lang w:val="en-US"/>
        </w:rPr>
      </w:pPr>
    </w:p>
    <w:p w:rsidR="008D45F5" w:rsidRPr="00913F85" w:rsidRDefault="008D45F5" w:rsidP="00CB7E84">
      <w:pPr>
        <w:spacing w:after="0" w:line="240" w:lineRule="auto"/>
        <w:rPr>
          <w:rFonts w:ascii="Times New Roman" w:hAnsi="Times New Roman" w:cs="Times New Roman"/>
          <w:sz w:val="24"/>
          <w:szCs w:val="24"/>
          <w:lang w:val="en-US"/>
        </w:rPr>
      </w:pPr>
    </w:p>
    <w:p w:rsidR="00774110" w:rsidRPr="00913F85" w:rsidRDefault="00774110" w:rsidP="00502BE6">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FIVE: </w:t>
      </w:r>
      <w:r w:rsidR="00054F0C" w:rsidRPr="00913F85">
        <w:rPr>
          <w:rFonts w:ascii="Times New Roman" w:hAnsi="Times New Roman" w:cs="Times New Roman"/>
          <w:sz w:val="28"/>
          <w:szCs w:val="28"/>
          <w:lang w:val="en-US"/>
        </w:rPr>
        <w:t>The Athenian Empire</w:t>
      </w:r>
    </w:p>
    <w:p w:rsidR="00774110" w:rsidRPr="00913F85" w:rsidRDefault="00774110" w:rsidP="00502BE6">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Piraeus </w:t>
      </w:r>
      <w:r w:rsidR="00502BE6" w:rsidRPr="00913F85">
        <w:rPr>
          <w:rFonts w:ascii="Times New Roman" w:hAnsi="Times New Roman" w:cs="Times New Roman"/>
          <w:color w:val="2E74B5" w:themeColor="accent1" w:themeShade="BF"/>
          <w:sz w:val="24"/>
          <w:szCs w:val="24"/>
          <w:lang w:val="en-US"/>
        </w:rPr>
        <w:t>(Arch</w:t>
      </w:r>
      <w:r w:rsidR="00A067EA" w:rsidRPr="00913F85">
        <w:rPr>
          <w:rFonts w:ascii="Times New Roman" w:hAnsi="Times New Roman" w:cs="Times New Roman"/>
          <w:color w:val="2E74B5" w:themeColor="accent1" w:themeShade="BF"/>
          <w:sz w:val="24"/>
          <w:szCs w:val="24"/>
          <w:lang w:val="en-US"/>
        </w:rPr>
        <w:t xml:space="preserve">aeological Museum and </w:t>
      </w:r>
      <w:proofErr w:type="spellStart"/>
      <w:r w:rsidR="00A067EA" w:rsidRPr="00913F85">
        <w:rPr>
          <w:rFonts w:ascii="Times New Roman" w:hAnsi="Times New Roman" w:cs="Times New Roman"/>
          <w:color w:val="2E74B5" w:themeColor="accent1" w:themeShade="BF"/>
          <w:sz w:val="24"/>
          <w:szCs w:val="24"/>
          <w:lang w:val="en-US"/>
        </w:rPr>
        <w:t>Zea</w:t>
      </w:r>
      <w:proofErr w:type="spellEnd"/>
      <w:r w:rsidR="00A067EA" w:rsidRPr="00913F85">
        <w:rPr>
          <w:rFonts w:ascii="Times New Roman" w:hAnsi="Times New Roman" w:cs="Times New Roman"/>
          <w:color w:val="2E74B5" w:themeColor="accent1" w:themeShade="BF"/>
          <w:sz w:val="24"/>
          <w:szCs w:val="24"/>
          <w:lang w:val="en-US"/>
        </w:rPr>
        <w:t xml:space="preserve"> harbo</w:t>
      </w:r>
      <w:r w:rsidR="00502BE6" w:rsidRPr="00913F85">
        <w:rPr>
          <w:rFonts w:ascii="Times New Roman" w:hAnsi="Times New Roman" w:cs="Times New Roman"/>
          <w:color w:val="2E74B5" w:themeColor="accent1" w:themeShade="BF"/>
          <w:sz w:val="24"/>
          <w:szCs w:val="24"/>
          <w:lang w:val="en-US"/>
        </w:rPr>
        <w:t>r)</w:t>
      </w:r>
    </w:p>
    <w:p w:rsidR="008D45F5" w:rsidRPr="00913F85" w:rsidRDefault="008D45F5" w:rsidP="00502BE6">
      <w:pPr>
        <w:spacing w:after="0" w:line="240" w:lineRule="auto"/>
        <w:rPr>
          <w:rFonts w:ascii="Times New Roman" w:hAnsi="Times New Roman" w:cs="Times New Roman"/>
          <w:b/>
          <w:sz w:val="24"/>
          <w:szCs w:val="24"/>
          <w:lang w:val="en-US"/>
        </w:rPr>
      </w:pPr>
    </w:p>
    <w:p w:rsidR="00416CC6" w:rsidRPr="00913F85" w:rsidRDefault="00416CC6" w:rsidP="00416CC6">
      <w:pPr>
        <w:spacing w:line="240" w:lineRule="auto"/>
        <w:rPr>
          <w:rFonts w:ascii="Times New Roman" w:hAnsi="Times New Roman" w:cs="Times New Roman"/>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sz w:val="24"/>
          <w:szCs w:val="24"/>
          <w:lang w:val="en-US"/>
        </w:rPr>
        <w:t xml:space="preserve">:  </w:t>
      </w:r>
    </w:p>
    <w:p w:rsidR="00F80BA7" w:rsidRPr="00913F85" w:rsidRDefault="00416CC6" w:rsidP="00416CC6">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r w:rsidRPr="00913F85">
        <w:rPr>
          <w:rFonts w:ascii="Times New Roman" w:hAnsi="Times New Roman" w:cs="Times New Roman"/>
          <w:sz w:val="24"/>
          <w:szCs w:val="24"/>
          <w:lang w:val="en-US"/>
        </w:rPr>
        <w:t>i</w:t>
      </w:r>
      <w:proofErr w:type="spellEnd"/>
      <w:r w:rsidRPr="00913F85">
        <w:rPr>
          <w:rFonts w:ascii="Times New Roman" w:hAnsi="Times New Roman" w:cs="Times New Roman"/>
          <w:sz w:val="24"/>
          <w:szCs w:val="24"/>
          <w:lang w:val="en-US"/>
        </w:rPr>
        <w:t>) Guided tour of the Archaeological Museum of Pir</w:t>
      </w:r>
      <w:r w:rsidR="00A067EA" w:rsidRPr="00913F85">
        <w:rPr>
          <w:rFonts w:ascii="Times New Roman" w:hAnsi="Times New Roman" w:cs="Times New Roman"/>
          <w:sz w:val="24"/>
          <w:szCs w:val="24"/>
          <w:lang w:val="en-US"/>
        </w:rPr>
        <w:t xml:space="preserve">aeus (galleries and theater) </w:t>
      </w:r>
      <w:r w:rsidRPr="00913F85">
        <w:rPr>
          <w:rFonts w:ascii="Times New Roman" w:hAnsi="Times New Roman" w:cs="Times New Roman"/>
          <w:sz w:val="24"/>
          <w:szCs w:val="24"/>
          <w:lang w:val="en-US"/>
        </w:rPr>
        <w:t xml:space="preserve"> </w:t>
      </w:r>
    </w:p>
    <w:p w:rsidR="00416CC6" w:rsidRPr="00913F85" w:rsidRDefault="00F80BA7"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 </w:t>
      </w:r>
      <w:r w:rsidR="00A067EA" w:rsidRPr="00913F85">
        <w:rPr>
          <w:rFonts w:ascii="Times New Roman" w:hAnsi="Times New Roman" w:cs="Times New Roman"/>
          <w:sz w:val="24"/>
          <w:szCs w:val="24"/>
          <w:lang w:val="en-US"/>
        </w:rPr>
        <w:t>W</w:t>
      </w:r>
      <w:r w:rsidR="00416CC6" w:rsidRPr="00913F85">
        <w:rPr>
          <w:rFonts w:ascii="Times New Roman" w:hAnsi="Times New Roman" w:cs="Times New Roman"/>
          <w:sz w:val="24"/>
          <w:szCs w:val="24"/>
          <w:lang w:val="en-US"/>
        </w:rPr>
        <w:t xml:space="preserve">alking to the harbor of </w:t>
      </w:r>
      <w:proofErr w:type="spellStart"/>
      <w:r w:rsidR="00416CC6" w:rsidRPr="00913F85">
        <w:rPr>
          <w:rFonts w:ascii="Times New Roman" w:hAnsi="Times New Roman" w:cs="Times New Roman"/>
          <w:sz w:val="24"/>
          <w:szCs w:val="24"/>
          <w:lang w:val="en-US"/>
        </w:rPr>
        <w:t>Zea</w:t>
      </w:r>
      <w:proofErr w:type="spellEnd"/>
      <w:r w:rsidR="00AE49DB" w:rsidRPr="00913F85">
        <w:rPr>
          <w:rFonts w:ascii="Times New Roman" w:hAnsi="Times New Roman" w:cs="Times New Roman"/>
          <w:sz w:val="24"/>
          <w:szCs w:val="24"/>
          <w:lang w:val="en-US"/>
        </w:rPr>
        <w:t xml:space="preserve">, one of the two smaller military harbors of Athens, and </w:t>
      </w:r>
      <w:proofErr w:type="spellStart"/>
      <w:r w:rsidR="00AE49DB" w:rsidRPr="00913F85">
        <w:rPr>
          <w:rFonts w:ascii="Times New Roman" w:hAnsi="Times New Roman" w:cs="Times New Roman"/>
          <w:sz w:val="24"/>
          <w:szCs w:val="24"/>
          <w:lang w:val="en-US"/>
        </w:rPr>
        <w:t>Kantharos</w:t>
      </w:r>
      <w:proofErr w:type="spellEnd"/>
      <w:r w:rsidR="00AE49DB" w:rsidRPr="00913F85">
        <w:rPr>
          <w:rFonts w:ascii="Times New Roman" w:hAnsi="Times New Roman" w:cs="Times New Roman"/>
          <w:sz w:val="24"/>
          <w:szCs w:val="24"/>
          <w:lang w:val="en-US"/>
        </w:rPr>
        <w:t>, the bigger commercial harbor used by both commercial and military vessels in antiquity – today, the main harbor of Piraeus</w:t>
      </w:r>
      <w:r w:rsidR="00416CC6" w:rsidRPr="00913F85">
        <w:rPr>
          <w:rFonts w:ascii="Times New Roman" w:hAnsi="Times New Roman" w:cs="Times New Roman"/>
          <w:sz w:val="24"/>
          <w:szCs w:val="24"/>
          <w:lang w:val="en-US"/>
        </w:rPr>
        <w:t>.</w:t>
      </w:r>
    </w:p>
    <w:p w:rsidR="00416CC6" w:rsidRPr="00913F85" w:rsidRDefault="00416CC6" w:rsidP="00502BE6">
      <w:pPr>
        <w:spacing w:line="240" w:lineRule="auto"/>
        <w:rPr>
          <w:rFonts w:ascii="Times New Roman" w:hAnsi="Times New Roman" w:cs="Times New Roman"/>
          <w:i/>
          <w:sz w:val="24"/>
          <w:szCs w:val="24"/>
          <w:u w:val="single"/>
          <w:lang w:val="en-US"/>
        </w:rPr>
      </w:pPr>
    </w:p>
    <w:p w:rsidR="00416CC6" w:rsidRPr="00913F85" w:rsidRDefault="00416CC6" w:rsidP="00502BE6">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6E5E3E" w:rsidRPr="00913F85" w:rsidRDefault="00416CC6"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T</w:t>
      </w:r>
      <w:r w:rsidR="006E5E3E" w:rsidRPr="00913F85">
        <w:rPr>
          <w:rFonts w:ascii="Times New Roman" w:hAnsi="Times New Roman" w:cs="Times New Roman"/>
          <w:sz w:val="24"/>
          <w:szCs w:val="24"/>
          <w:lang w:val="en-US"/>
        </w:rPr>
        <w:t>rade and war</w:t>
      </w:r>
      <w:r w:rsidRPr="00913F85">
        <w:rPr>
          <w:rFonts w:ascii="Times New Roman" w:hAnsi="Times New Roman" w:cs="Times New Roman"/>
          <w:sz w:val="24"/>
          <w:szCs w:val="24"/>
          <w:lang w:val="en-US"/>
        </w:rPr>
        <w:t>; the long walls; the naval fleet of Athens; the evolution of funerary monuments</w:t>
      </w:r>
    </w:p>
    <w:p w:rsidR="00CB7E84" w:rsidRPr="00913F85" w:rsidRDefault="00CB7E84" w:rsidP="00502BE6">
      <w:pPr>
        <w:spacing w:line="240" w:lineRule="auto"/>
        <w:rPr>
          <w:rFonts w:ascii="Times New Roman" w:hAnsi="Times New Roman" w:cs="Times New Roman"/>
          <w:i/>
          <w:sz w:val="24"/>
          <w:szCs w:val="24"/>
          <w:lang w:val="en-US"/>
        </w:rPr>
      </w:pPr>
    </w:p>
    <w:p w:rsidR="00416CC6" w:rsidRPr="00913F85" w:rsidRDefault="00416CC6" w:rsidP="00416CC6">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CB7E84" w:rsidRPr="00913F85" w:rsidRDefault="00416CC6" w:rsidP="00CB7E84">
      <w:pPr>
        <w:spacing w:line="240" w:lineRule="auto"/>
        <w:rPr>
          <w:rFonts w:ascii="Times New Roman" w:hAnsi="Times New Roman" w:cs="Times New Roman"/>
          <w:i/>
          <w:sz w:val="24"/>
          <w:szCs w:val="24"/>
          <w:lang w:val="en-US"/>
        </w:rPr>
      </w:pPr>
      <w:r w:rsidRPr="00913F85">
        <w:rPr>
          <w:rFonts w:ascii="Times New Roman" w:hAnsi="Times New Roman" w:cs="Times New Roman"/>
          <w:sz w:val="24"/>
          <w:szCs w:val="24"/>
          <w:lang w:val="en-US"/>
        </w:rPr>
        <w:t xml:space="preserve">* </w:t>
      </w:r>
      <w:r w:rsidR="00CB7E84" w:rsidRPr="00913F85">
        <w:rPr>
          <w:rFonts w:ascii="Times New Roman" w:hAnsi="Times New Roman" w:cs="Times New Roman"/>
          <w:sz w:val="24"/>
          <w:szCs w:val="24"/>
          <w:lang w:val="en-US"/>
        </w:rPr>
        <w:t xml:space="preserve">Thucydides, </w:t>
      </w:r>
      <w:proofErr w:type="gramStart"/>
      <w:r w:rsidR="00CB7E84" w:rsidRPr="00913F85">
        <w:rPr>
          <w:rFonts w:ascii="Times New Roman" w:hAnsi="Times New Roman" w:cs="Times New Roman"/>
          <w:i/>
          <w:sz w:val="24"/>
          <w:szCs w:val="24"/>
          <w:lang w:val="en-US"/>
        </w:rPr>
        <w:t>The</w:t>
      </w:r>
      <w:proofErr w:type="gramEnd"/>
      <w:r w:rsidR="00CB7E84" w:rsidRPr="00913F85">
        <w:rPr>
          <w:rFonts w:ascii="Times New Roman" w:hAnsi="Times New Roman" w:cs="Times New Roman"/>
          <w:i/>
          <w:sz w:val="24"/>
          <w:szCs w:val="24"/>
          <w:lang w:val="en-US"/>
        </w:rPr>
        <w:t xml:space="preserve"> War of the Peloponnesians and the Athenians</w:t>
      </w:r>
      <w:r w:rsidR="00663875" w:rsidRPr="00913F85">
        <w:rPr>
          <w:rFonts w:ascii="Times New Roman" w:hAnsi="Times New Roman" w:cs="Times New Roman"/>
          <w:sz w:val="24"/>
          <w:szCs w:val="24"/>
          <w:lang w:val="en-US"/>
        </w:rPr>
        <w:t xml:space="preserve"> [</w:t>
      </w:r>
      <w:r w:rsidR="00CB7E84" w:rsidRPr="00913F85">
        <w:rPr>
          <w:rFonts w:ascii="Times New Roman" w:hAnsi="Times New Roman" w:cs="Times New Roman"/>
          <w:sz w:val="24"/>
          <w:szCs w:val="24"/>
          <w:lang w:val="en-US"/>
        </w:rPr>
        <w:t xml:space="preserve">Book I] </w:t>
      </w:r>
      <w:r w:rsidR="00CB7E84" w:rsidRPr="00913F85">
        <w:rPr>
          <w:rFonts w:ascii="Times New Roman" w:hAnsi="Times New Roman" w:cs="Times New Roman"/>
          <w:i/>
          <w:sz w:val="24"/>
          <w:szCs w:val="24"/>
          <w:lang w:val="en-US"/>
        </w:rPr>
        <w:t xml:space="preserve"> </w:t>
      </w:r>
    </w:p>
    <w:p w:rsidR="006E5E3E" w:rsidRPr="00913F85" w:rsidRDefault="000156EA" w:rsidP="00913F85">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lastRenderedPageBreak/>
        <w:t>Camp, J</w:t>
      </w:r>
      <w:r w:rsidR="00405D3B"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M. 2001. </w:t>
      </w:r>
      <w:r w:rsidRPr="00913F85">
        <w:rPr>
          <w:rFonts w:ascii="Times New Roman" w:hAnsi="Times New Roman" w:cs="Times New Roman"/>
          <w:i/>
          <w:sz w:val="24"/>
          <w:szCs w:val="24"/>
          <w:lang w:val="en-US"/>
        </w:rPr>
        <w:t>The Archaeology of Athens</w:t>
      </w:r>
      <w:r w:rsidRPr="00913F85">
        <w:rPr>
          <w:rFonts w:ascii="Times New Roman" w:hAnsi="Times New Roman" w:cs="Times New Roman"/>
          <w:sz w:val="24"/>
          <w:szCs w:val="24"/>
          <w:lang w:val="en-US"/>
        </w:rPr>
        <w:t>. New Haven &amp; London, Yale University Press</w:t>
      </w:r>
      <w:r w:rsidR="00663875"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Chapter 4, </w:t>
      </w:r>
      <w:r w:rsidRPr="00913F85">
        <w:rPr>
          <w:rFonts w:ascii="Times New Roman" w:hAnsi="Times New Roman" w:cs="Times New Roman"/>
          <w:sz w:val="24"/>
          <w:szCs w:val="24"/>
          <w:u w:val="single"/>
          <w:lang w:val="en-US"/>
        </w:rPr>
        <w:t>Classical Athens</w:t>
      </w:r>
      <w:r w:rsidRPr="00913F85">
        <w:rPr>
          <w:rFonts w:ascii="Times New Roman" w:hAnsi="Times New Roman" w:cs="Times New Roman"/>
          <w:sz w:val="24"/>
          <w:szCs w:val="24"/>
          <w:lang w:val="en-US"/>
        </w:rPr>
        <w:t xml:space="preserve"> (pp. 59-72)]</w:t>
      </w:r>
    </w:p>
    <w:p w:rsidR="00774110" w:rsidRPr="00913F85" w:rsidRDefault="00774110" w:rsidP="00502BE6">
      <w:pPr>
        <w:pStyle w:val="Title"/>
        <w:pBdr>
          <w:bottom w:val="single" w:sz="8" w:space="5" w:color="5B9BD5" w:themeColor="accent1"/>
        </w:pBdr>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WEEK SIX:</w:t>
      </w:r>
      <w:r w:rsidR="00054F0C" w:rsidRPr="00913F85">
        <w:rPr>
          <w:rFonts w:ascii="Times New Roman" w:hAnsi="Times New Roman" w:cs="Times New Roman"/>
          <w:sz w:val="28"/>
          <w:szCs w:val="28"/>
          <w:lang w:val="en-US"/>
        </w:rPr>
        <w:t xml:space="preserve"> </w:t>
      </w:r>
      <w:r w:rsidR="00C30D6E" w:rsidRPr="00913F85">
        <w:rPr>
          <w:rFonts w:ascii="Times New Roman" w:hAnsi="Times New Roman" w:cs="Times New Roman"/>
          <w:sz w:val="28"/>
          <w:szCs w:val="28"/>
          <w:lang w:val="en-US"/>
        </w:rPr>
        <w:t>Silver</w:t>
      </w:r>
      <w:r w:rsidRPr="00913F85">
        <w:rPr>
          <w:rFonts w:ascii="Times New Roman" w:hAnsi="Times New Roman" w:cs="Times New Roman"/>
          <w:sz w:val="28"/>
          <w:szCs w:val="28"/>
          <w:lang w:val="en-US"/>
        </w:rPr>
        <w:t xml:space="preserve">     </w:t>
      </w:r>
    </w:p>
    <w:p w:rsidR="00C30D6E" w:rsidRPr="00913F85" w:rsidRDefault="00C30D6E" w:rsidP="00502BE6">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Trip to </w:t>
      </w:r>
      <w:proofErr w:type="spellStart"/>
      <w:r w:rsidRPr="00913F85">
        <w:rPr>
          <w:rFonts w:ascii="Times New Roman" w:hAnsi="Times New Roman" w:cs="Times New Roman"/>
          <w:color w:val="2E74B5" w:themeColor="accent1" w:themeShade="BF"/>
          <w:sz w:val="24"/>
          <w:szCs w:val="24"/>
          <w:lang w:val="en-US"/>
        </w:rPr>
        <w:t>Sounio</w:t>
      </w:r>
      <w:proofErr w:type="spellEnd"/>
      <w:r w:rsidRPr="00913F85">
        <w:rPr>
          <w:rFonts w:ascii="Times New Roman" w:hAnsi="Times New Roman" w:cs="Times New Roman"/>
          <w:color w:val="2E74B5" w:themeColor="accent1" w:themeShade="BF"/>
          <w:sz w:val="24"/>
          <w:szCs w:val="24"/>
          <w:lang w:val="en-US"/>
        </w:rPr>
        <w:t xml:space="preserve"> </w:t>
      </w:r>
      <w:r w:rsidR="003832E3" w:rsidRPr="00913F85">
        <w:rPr>
          <w:rFonts w:ascii="Times New Roman" w:hAnsi="Times New Roman" w:cs="Times New Roman"/>
          <w:color w:val="2E74B5" w:themeColor="accent1" w:themeShade="BF"/>
          <w:sz w:val="24"/>
          <w:szCs w:val="24"/>
          <w:lang w:val="en-US"/>
        </w:rPr>
        <w:t>&amp;</w:t>
      </w:r>
      <w:r w:rsidRPr="00913F85">
        <w:rPr>
          <w:rFonts w:ascii="Times New Roman" w:hAnsi="Times New Roman" w:cs="Times New Roman"/>
          <w:color w:val="2E74B5" w:themeColor="accent1" w:themeShade="BF"/>
          <w:sz w:val="24"/>
          <w:szCs w:val="24"/>
          <w:lang w:val="en-US"/>
        </w:rPr>
        <w:t xml:space="preserve"> </w:t>
      </w:r>
      <w:proofErr w:type="spellStart"/>
      <w:r w:rsidRPr="00913F85">
        <w:rPr>
          <w:rFonts w:ascii="Times New Roman" w:hAnsi="Times New Roman" w:cs="Times New Roman"/>
          <w:color w:val="2E74B5" w:themeColor="accent1" w:themeShade="BF"/>
          <w:sz w:val="24"/>
          <w:szCs w:val="24"/>
          <w:lang w:val="en-US"/>
        </w:rPr>
        <w:t>Lavrio</w:t>
      </w:r>
      <w:proofErr w:type="spellEnd"/>
    </w:p>
    <w:p w:rsidR="00F80BA7" w:rsidRPr="00913F85" w:rsidRDefault="00F80BA7" w:rsidP="00502BE6">
      <w:pPr>
        <w:spacing w:after="0" w:line="240" w:lineRule="auto"/>
        <w:rPr>
          <w:rFonts w:ascii="Times New Roman" w:hAnsi="Times New Roman" w:cs="Times New Roman"/>
          <w:i/>
          <w:sz w:val="24"/>
          <w:szCs w:val="24"/>
          <w:u w:val="single"/>
          <w:lang w:val="en-US"/>
        </w:rPr>
      </w:pPr>
    </w:p>
    <w:p w:rsidR="00F80BA7" w:rsidRPr="00913F85" w:rsidRDefault="00F80BA7" w:rsidP="00F80BA7">
      <w:pPr>
        <w:spacing w:line="240" w:lineRule="auto"/>
        <w:rPr>
          <w:rFonts w:ascii="Times New Roman" w:hAnsi="Times New Roman" w:cs="Times New Roman"/>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sz w:val="24"/>
          <w:szCs w:val="24"/>
          <w:lang w:val="en-US"/>
        </w:rPr>
        <w:t xml:space="preserve">:  </w:t>
      </w:r>
    </w:p>
    <w:p w:rsidR="00F80BA7" w:rsidRPr="00913F85" w:rsidRDefault="00F80BA7" w:rsidP="00F80BA7">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r w:rsidRPr="00913F85">
        <w:rPr>
          <w:rFonts w:ascii="Times New Roman" w:hAnsi="Times New Roman" w:cs="Times New Roman"/>
          <w:sz w:val="24"/>
          <w:szCs w:val="24"/>
          <w:lang w:val="en-US"/>
        </w:rPr>
        <w:t>i</w:t>
      </w:r>
      <w:proofErr w:type="spellEnd"/>
      <w:r w:rsidRPr="00913F85">
        <w:rPr>
          <w:rFonts w:ascii="Times New Roman" w:hAnsi="Times New Roman" w:cs="Times New Roman"/>
          <w:sz w:val="24"/>
          <w:szCs w:val="24"/>
          <w:lang w:val="en-US"/>
        </w:rPr>
        <w:t>) Guided tour of the archaeological site of the Sanctu</w:t>
      </w:r>
      <w:r w:rsidR="00405D3B" w:rsidRPr="00913F85">
        <w:rPr>
          <w:rFonts w:ascii="Times New Roman" w:hAnsi="Times New Roman" w:cs="Times New Roman"/>
          <w:sz w:val="24"/>
          <w:szCs w:val="24"/>
          <w:lang w:val="en-US"/>
        </w:rPr>
        <w:t xml:space="preserve">ary of Poseidon in </w:t>
      </w:r>
      <w:proofErr w:type="spellStart"/>
      <w:r w:rsidR="00405D3B" w:rsidRPr="00913F85">
        <w:rPr>
          <w:rFonts w:ascii="Times New Roman" w:hAnsi="Times New Roman" w:cs="Times New Roman"/>
          <w:sz w:val="24"/>
          <w:szCs w:val="24"/>
          <w:lang w:val="en-US"/>
        </w:rPr>
        <w:t>Sounio</w:t>
      </w:r>
      <w:proofErr w:type="spellEnd"/>
      <w:r w:rsidR="00405D3B"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 </w:t>
      </w:r>
    </w:p>
    <w:p w:rsidR="00F80BA7" w:rsidRPr="00913F85" w:rsidRDefault="00405D3B" w:rsidP="004D5F1D">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(ii) G</w:t>
      </w:r>
      <w:r w:rsidR="00F80BA7" w:rsidRPr="00913F85">
        <w:rPr>
          <w:rFonts w:ascii="Times New Roman" w:hAnsi="Times New Roman" w:cs="Times New Roman"/>
          <w:sz w:val="24"/>
          <w:szCs w:val="24"/>
          <w:lang w:val="en-US"/>
        </w:rPr>
        <w:t xml:space="preserve">uided tour of the archaeological museum of </w:t>
      </w:r>
      <w:proofErr w:type="spellStart"/>
      <w:r w:rsidR="00F80BA7" w:rsidRPr="00913F85">
        <w:rPr>
          <w:rFonts w:ascii="Times New Roman" w:hAnsi="Times New Roman" w:cs="Times New Roman"/>
          <w:sz w:val="24"/>
          <w:szCs w:val="24"/>
          <w:lang w:val="en-US"/>
        </w:rPr>
        <w:t>Lavrio</w:t>
      </w:r>
      <w:proofErr w:type="spellEnd"/>
      <w:r w:rsidR="00F80BA7" w:rsidRPr="00913F85">
        <w:rPr>
          <w:rFonts w:ascii="Times New Roman" w:hAnsi="Times New Roman" w:cs="Times New Roman"/>
          <w:sz w:val="24"/>
          <w:szCs w:val="24"/>
          <w:lang w:val="en-US"/>
        </w:rPr>
        <w:t>.</w:t>
      </w:r>
    </w:p>
    <w:p w:rsidR="00F80BA7" w:rsidRPr="00913F85" w:rsidRDefault="00F80BA7" w:rsidP="00F80BA7">
      <w:pPr>
        <w:spacing w:line="240" w:lineRule="auto"/>
        <w:rPr>
          <w:rFonts w:ascii="Times New Roman" w:hAnsi="Times New Roman" w:cs="Times New Roman"/>
          <w:i/>
          <w:sz w:val="24"/>
          <w:szCs w:val="24"/>
          <w:u w:val="single"/>
          <w:lang w:val="en-US"/>
        </w:rPr>
      </w:pPr>
    </w:p>
    <w:p w:rsidR="00F80BA7" w:rsidRPr="00913F85" w:rsidRDefault="00F80BA7" w:rsidP="00F80BA7">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F80BA7" w:rsidRPr="00913F85" w:rsidRDefault="009646D0" w:rsidP="004D5F1D">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T</w:t>
      </w:r>
      <w:r w:rsidR="00F80BA7" w:rsidRPr="00913F85">
        <w:rPr>
          <w:rFonts w:ascii="Times New Roman" w:hAnsi="Times New Roman" w:cs="Times New Roman"/>
          <w:sz w:val="24"/>
          <w:szCs w:val="24"/>
          <w:lang w:val="en-US"/>
        </w:rPr>
        <w:t xml:space="preserve">he </w:t>
      </w:r>
      <w:proofErr w:type="spellStart"/>
      <w:r w:rsidR="00F80BA7" w:rsidRPr="00913F85">
        <w:rPr>
          <w:rFonts w:ascii="Times New Roman" w:hAnsi="Times New Roman" w:cs="Times New Roman"/>
          <w:sz w:val="24"/>
          <w:szCs w:val="24"/>
          <w:lang w:val="en-US"/>
        </w:rPr>
        <w:t>Lavrion</w:t>
      </w:r>
      <w:proofErr w:type="spellEnd"/>
      <w:r w:rsidR="00F80BA7" w:rsidRPr="00913F85">
        <w:rPr>
          <w:rFonts w:ascii="Times New Roman" w:hAnsi="Times New Roman" w:cs="Times New Roman"/>
          <w:sz w:val="24"/>
          <w:szCs w:val="24"/>
          <w:lang w:val="en-US"/>
        </w:rPr>
        <w:t xml:space="preserve"> mines; the sanctuary of Poseidon; </w:t>
      </w:r>
      <w:r w:rsidR="003832E3" w:rsidRPr="00913F85">
        <w:rPr>
          <w:rFonts w:ascii="Times New Roman" w:hAnsi="Times New Roman" w:cs="Times New Roman"/>
          <w:sz w:val="24"/>
          <w:szCs w:val="24"/>
          <w:lang w:val="en-US"/>
        </w:rPr>
        <w:t xml:space="preserve">the </w:t>
      </w:r>
      <w:proofErr w:type="spellStart"/>
      <w:r w:rsidR="003832E3" w:rsidRPr="00913F85">
        <w:rPr>
          <w:rFonts w:ascii="Times New Roman" w:hAnsi="Times New Roman" w:cs="Times New Roman"/>
          <w:sz w:val="24"/>
          <w:szCs w:val="24"/>
          <w:lang w:val="en-US"/>
        </w:rPr>
        <w:t>Periclean</w:t>
      </w:r>
      <w:proofErr w:type="spellEnd"/>
      <w:r w:rsidR="003832E3" w:rsidRPr="00913F85">
        <w:rPr>
          <w:rFonts w:ascii="Times New Roman" w:hAnsi="Times New Roman" w:cs="Times New Roman"/>
          <w:sz w:val="24"/>
          <w:szCs w:val="24"/>
          <w:lang w:val="en-US"/>
        </w:rPr>
        <w:t xml:space="preserve"> building program</w:t>
      </w:r>
    </w:p>
    <w:p w:rsidR="00F80BA7" w:rsidRPr="00913F85" w:rsidRDefault="00F80BA7" w:rsidP="00F80BA7">
      <w:pPr>
        <w:spacing w:line="240" w:lineRule="auto"/>
        <w:rPr>
          <w:rFonts w:ascii="Times New Roman" w:hAnsi="Times New Roman" w:cs="Times New Roman"/>
          <w:i/>
          <w:sz w:val="24"/>
          <w:szCs w:val="24"/>
          <w:lang w:val="en-US"/>
        </w:rPr>
      </w:pPr>
    </w:p>
    <w:p w:rsidR="00F80BA7" w:rsidRPr="00913F85" w:rsidRDefault="00F80BA7" w:rsidP="00F80BA7">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054F0C" w:rsidRPr="00913F85" w:rsidRDefault="005F312A"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*Camp, J</w:t>
      </w:r>
      <w:r w:rsidR="00405D3B"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M. 2001. </w:t>
      </w:r>
      <w:r w:rsidRPr="00913F85">
        <w:rPr>
          <w:rFonts w:ascii="Times New Roman" w:hAnsi="Times New Roman" w:cs="Times New Roman"/>
          <w:i/>
          <w:sz w:val="24"/>
          <w:szCs w:val="24"/>
          <w:lang w:val="en-US"/>
        </w:rPr>
        <w:t>The Archaeology of Athens</w:t>
      </w:r>
      <w:r w:rsidRPr="00913F85">
        <w:rPr>
          <w:rFonts w:ascii="Times New Roman" w:hAnsi="Times New Roman" w:cs="Times New Roman"/>
          <w:sz w:val="24"/>
          <w:szCs w:val="24"/>
          <w:lang w:val="en-US"/>
        </w:rPr>
        <w:t>. New Haven &amp; London, Yale University Press</w:t>
      </w:r>
      <w:r w:rsidR="00663875"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Chapter </w:t>
      </w:r>
      <w:r w:rsidR="000156EA" w:rsidRPr="00913F85">
        <w:rPr>
          <w:rFonts w:ascii="Times New Roman" w:hAnsi="Times New Roman" w:cs="Times New Roman"/>
          <w:sz w:val="24"/>
          <w:szCs w:val="24"/>
          <w:lang w:val="en-US"/>
        </w:rPr>
        <w:t>4</w:t>
      </w:r>
      <w:r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u w:val="single"/>
          <w:lang w:val="en-US"/>
        </w:rPr>
        <w:t>Classical Athens</w:t>
      </w:r>
      <w:r w:rsidRPr="00913F85">
        <w:rPr>
          <w:rFonts w:ascii="Times New Roman" w:hAnsi="Times New Roman" w:cs="Times New Roman"/>
          <w:sz w:val="24"/>
          <w:szCs w:val="24"/>
          <w:lang w:val="en-US"/>
        </w:rPr>
        <w:t xml:space="preserve"> (pp. </w:t>
      </w:r>
      <w:r w:rsidR="000156EA" w:rsidRPr="00913F85">
        <w:rPr>
          <w:rFonts w:ascii="Times New Roman" w:hAnsi="Times New Roman" w:cs="Times New Roman"/>
          <w:sz w:val="24"/>
          <w:szCs w:val="24"/>
          <w:lang w:val="en-US"/>
        </w:rPr>
        <w:t>72</w:t>
      </w:r>
      <w:r w:rsidRPr="00913F85">
        <w:rPr>
          <w:rFonts w:ascii="Times New Roman" w:hAnsi="Times New Roman" w:cs="Times New Roman"/>
          <w:sz w:val="24"/>
          <w:szCs w:val="24"/>
          <w:lang w:val="en-US"/>
        </w:rPr>
        <w:t>-</w:t>
      </w:r>
      <w:r w:rsidR="000156EA" w:rsidRPr="00913F85">
        <w:rPr>
          <w:rFonts w:ascii="Times New Roman" w:hAnsi="Times New Roman" w:cs="Times New Roman"/>
          <w:sz w:val="24"/>
          <w:szCs w:val="24"/>
          <w:lang w:val="en-US"/>
        </w:rPr>
        <w:t>74 &amp; 102-1</w:t>
      </w:r>
      <w:r w:rsidR="00E8121A" w:rsidRPr="00913F85">
        <w:rPr>
          <w:rFonts w:ascii="Times New Roman" w:hAnsi="Times New Roman" w:cs="Times New Roman"/>
          <w:sz w:val="24"/>
          <w:szCs w:val="24"/>
          <w:lang w:val="en-US"/>
        </w:rPr>
        <w:t>17</w:t>
      </w:r>
      <w:r w:rsidRPr="00913F85">
        <w:rPr>
          <w:rFonts w:ascii="Times New Roman" w:hAnsi="Times New Roman" w:cs="Times New Roman"/>
          <w:sz w:val="24"/>
          <w:szCs w:val="24"/>
          <w:lang w:val="en-US"/>
        </w:rPr>
        <w:t>)]</w:t>
      </w:r>
    </w:p>
    <w:p w:rsidR="005F312A" w:rsidRPr="00913F85" w:rsidRDefault="005F312A" w:rsidP="005F312A">
      <w:pPr>
        <w:spacing w:line="240" w:lineRule="auto"/>
        <w:rPr>
          <w:rFonts w:ascii="Times New Roman" w:hAnsi="Times New Roman" w:cs="Times New Roman"/>
          <w:sz w:val="24"/>
          <w:szCs w:val="24"/>
          <w:lang w:val="en-US"/>
        </w:rPr>
      </w:pPr>
    </w:p>
    <w:p w:rsidR="003832E3" w:rsidRPr="00913F85" w:rsidRDefault="003832E3" w:rsidP="005F312A">
      <w:pPr>
        <w:spacing w:after="0" w:line="240" w:lineRule="auto"/>
        <w:rPr>
          <w:rFonts w:ascii="Times New Roman" w:hAnsi="Times New Roman" w:cs="Times New Roman"/>
          <w:sz w:val="24"/>
          <w:szCs w:val="24"/>
          <w:lang w:val="en-US"/>
        </w:rPr>
      </w:pPr>
    </w:p>
    <w:p w:rsidR="005F312A" w:rsidRPr="00913F85" w:rsidRDefault="005F312A" w:rsidP="005F312A">
      <w:pPr>
        <w:spacing w:after="0" w:line="240" w:lineRule="auto"/>
        <w:rPr>
          <w:rFonts w:ascii="Times New Roman" w:hAnsi="Times New Roman" w:cs="Times New Roman"/>
          <w:sz w:val="24"/>
          <w:szCs w:val="24"/>
          <w:lang w:val="en-US"/>
        </w:rPr>
      </w:pPr>
    </w:p>
    <w:p w:rsidR="00054F0C" w:rsidRPr="00913F85" w:rsidRDefault="00054F0C" w:rsidP="00502BE6">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SEVEN: </w:t>
      </w:r>
      <w:r w:rsidR="00C30D6E" w:rsidRPr="00913F85">
        <w:rPr>
          <w:rFonts w:ascii="Times New Roman" w:hAnsi="Times New Roman" w:cs="Times New Roman"/>
          <w:sz w:val="28"/>
          <w:szCs w:val="28"/>
          <w:lang w:val="en-US"/>
        </w:rPr>
        <w:t>The ‘Golden Age’</w:t>
      </w:r>
    </w:p>
    <w:p w:rsidR="00054F0C" w:rsidRPr="00913F85" w:rsidRDefault="00C30D6E" w:rsidP="00502BE6">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Athenian Acropolis </w:t>
      </w:r>
      <w:r w:rsidR="00B931B3" w:rsidRPr="00913F85">
        <w:rPr>
          <w:rFonts w:ascii="Times New Roman" w:hAnsi="Times New Roman" w:cs="Times New Roman"/>
          <w:color w:val="2E74B5" w:themeColor="accent1" w:themeShade="BF"/>
          <w:sz w:val="24"/>
          <w:szCs w:val="24"/>
          <w:lang w:val="en-US"/>
        </w:rPr>
        <w:t>&amp;</w:t>
      </w:r>
      <w:r w:rsidR="00502BE6" w:rsidRPr="00913F85">
        <w:rPr>
          <w:rFonts w:ascii="Times New Roman" w:hAnsi="Times New Roman" w:cs="Times New Roman"/>
          <w:color w:val="2E74B5" w:themeColor="accent1" w:themeShade="BF"/>
          <w:sz w:val="24"/>
          <w:szCs w:val="24"/>
          <w:lang w:val="en-US"/>
        </w:rPr>
        <w:t xml:space="preserve"> </w:t>
      </w:r>
      <w:r w:rsidRPr="00913F85">
        <w:rPr>
          <w:rFonts w:ascii="Times New Roman" w:hAnsi="Times New Roman" w:cs="Times New Roman"/>
          <w:color w:val="2E74B5" w:themeColor="accent1" w:themeShade="BF"/>
          <w:sz w:val="24"/>
          <w:szCs w:val="24"/>
          <w:lang w:val="en-US"/>
        </w:rPr>
        <w:t>Theater of Dionysus</w:t>
      </w:r>
    </w:p>
    <w:p w:rsidR="003832E3" w:rsidRPr="00913F85" w:rsidRDefault="003832E3" w:rsidP="00502BE6">
      <w:pPr>
        <w:spacing w:after="0" w:line="240" w:lineRule="auto"/>
        <w:rPr>
          <w:rFonts w:ascii="Times New Roman" w:hAnsi="Times New Roman" w:cs="Times New Roman"/>
          <w:b/>
          <w:sz w:val="24"/>
          <w:szCs w:val="24"/>
          <w:lang w:val="en-US"/>
        </w:rPr>
      </w:pPr>
    </w:p>
    <w:p w:rsidR="00663875" w:rsidRPr="00913F85" w:rsidRDefault="00663875" w:rsidP="00663875">
      <w:pPr>
        <w:spacing w:line="240" w:lineRule="auto"/>
        <w:rPr>
          <w:rFonts w:ascii="Times New Roman" w:hAnsi="Times New Roman" w:cs="Times New Roman"/>
          <w:b/>
          <w:i/>
          <w:sz w:val="24"/>
          <w:szCs w:val="24"/>
          <w:u w:val="single"/>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C25EC8" w:rsidRPr="00913F85" w:rsidRDefault="00C25EC8" w:rsidP="004D5F1D">
      <w:pPr>
        <w:spacing w:after="0" w:line="240" w:lineRule="auto"/>
        <w:rPr>
          <w:rFonts w:ascii="Times New Roman" w:hAnsi="Times New Roman" w:cs="Times New Roman"/>
          <w:sz w:val="24"/>
          <w:szCs w:val="24"/>
          <w:lang w:val="en-US"/>
        </w:rPr>
      </w:pPr>
      <w:proofErr w:type="gramStart"/>
      <w:r w:rsidRPr="00913F85">
        <w:rPr>
          <w:rFonts w:ascii="Times New Roman" w:hAnsi="Times New Roman" w:cs="Times New Roman"/>
          <w:sz w:val="24"/>
          <w:szCs w:val="24"/>
          <w:lang w:val="en-US"/>
        </w:rPr>
        <w:t>Guided tour of the archaeological site of the Acropolis and the theater of Dionysus</w:t>
      </w:r>
      <w:r w:rsidR="00280811" w:rsidRPr="00913F85">
        <w:rPr>
          <w:rFonts w:ascii="Times New Roman" w:hAnsi="Times New Roman" w:cs="Times New Roman"/>
          <w:sz w:val="24"/>
          <w:szCs w:val="24"/>
          <w:lang w:val="en-US"/>
        </w:rPr>
        <w:t>.</w:t>
      </w:r>
      <w:proofErr w:type="gramEnd"/>
      <w:r w:rsidRPr="00913F85">
        <w:rPr>
          <w:rFonts w:ascii="Times New Roman" w:hAnsi="Times New Roman" w:cs="Times New Roman"/>
          <w:sz w:val="24"/>
          <w:szCs w:val="24"/>
          <w:lang w:val="en-US"/>
        </w:rPr>
        <w:t xml:space="preserve"> </w:t>
      </w:r>
    </w:p>
    <w:p w:rsidR="00663875" w:rsidRPr="00913F85" w:rsidRDefault="00663875" w:rsidP="00663875">
      <w:pPr>
        <w:spacing w:line="240" w:lineRule="auto"/>
        <w:rPr>
          <w:rFonts w:ascii="Times New Roman" w:hAnsi="Times New Roman" w:cs="Times New Roman"/>
          <w:b/>
          <w:i/>
          <w:sz w:val="24"/>
          <w:szCs w:val="24"/>
          <w:u w:val="single"/>
          <w:lang w:val="en-US"/>
        </w:rPr>
      </w:pPr>
    </w:p>
    <w:p w:rsidR="00663875" w:rsidRPr="00913F85" w:rsidRDefault="00663875" w:rsidP="00663875">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502BE6" w:rsidRPr="00913F85" w:rsidRDefault="00663875" w:rsidP="004D5F1D">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T</w:t>
      </w:r>
      <w:r w:rsidR="00502BE6" w:rsidRPr="00913F85">
        <w:rPr>
          <w:rFonts w:ascii="Times New Roman" w:hAnsi="Times New Roman" w:cs="Times New Roman"/>
          <w:sz w:val="24"/>
          <w:szCs w:val="24"/>
          <w:lang w:val="en-US"/>
        </w:rPr>
        <w:t xml:space="preserve">he sanctuary of Athena and its monuments; </w:t>
      </w:r>
      <w:r w:rsidR="00280811" w:rsidRPr="00913F85">
        <w:rPr>
          <w:rFonts w:ascii="Times New Roman" w:hAnsi="Times New Roman" w:cs="Times New Roman"/>
          <w:sz w:val="24"/>
          <w:szCs w:val="24"/>
          <w:lang w:val="en-US"/>
        </w:rPr>
        <w:t xml:space="preserve">the foundational myths of Athens; religion in Greek society and the </w:t>
      </w:r>
      <w:proofErr w:type="spellStart"/>
      <w:r w:rsidR="00280811" w:rsidRPr="00913F85">
        <w:rPr>
          <w:rFonts w:ascii="Times New Roman" w:hAnsi="Times New Roman" w:cs="Times New Roman"/>
          <w:sz w:val="24"/>
          <w:szCs w:val="24"/>
          <w:lang w:val="en-US"/>
        </w:rPr>
        <w:t>Panathenaea</w:t>
      </w:r>
      <w:proofErr w:type="spellEnd"/>
      <w:r w:rsidR="00280811" w:rsidRPr="00913F85">
        <w:rPr>
          <w:rFonts w:ascii="Times New Roman" w:hAnsi="Times New Roman" w:cs="Times New Roman"/>
          <w:sz w:val="24"/>
          <w:szCs w:val="24"/>
          <w:lang w:val="en-US"/>
        </w:rPr>
        <w:t xml:space="preserve">; </w:t>
      </w:r>
      <w:r w:rsidR="00502BE6" w:rsidRPr="00913F85">
        <w:rPr>
          <w:rFonts w:ascii="Times New Roman" w:hAnsi="Times New Roman" w:cs="Times New Roman"/>
          <w:sz w:val="24"/>
          <w:szCs w:val="24"/>
          <w:lang w:val="en-US"/>
        </w:rPr>
        <w:t xml:space="preserve">the reflection of democracy on the arts; dramatic festivals; the ‘Golden Age’ and its </w:t>
      </w:r>
      <w:r w:rsidRPr="00913F85">
        <w:rPr>
          <w:rFonts w:ascii="Times New Roman" w:hAnsi="Times New Roman" w:cs="Times New Roman"/>
          <w:sz w:val="24"/>
          <w:szCs w:val="24"/>
          <w:lang w:val="en-US"/>
        </w:rPr>
        <w:t xml:space="preserve">diachronic </w:t>
      </w:r>
      <w:r w:rsidR="00502BE6" w:rsidRPr="00913F85">
        <w:rPr>
          <w:rFonts w:ascii="Times New Roman" w:hAnsi="Times New Roman" w:cs="Times New Roman"/>
          <w:sz w:val="24"/>
          <w:szCs w:val="24"/>
          <w:lang w:val="en-US"/>
        </w:rPr>
        <w:t>(inter)national impact</w:t>
      </w:r>
    </w:p>
    <w:p w:rsidR="00663875" w:rsidRPr="00913F85" w:rsidRDefault="00663875" w:rsidP="00502BE6">
      <w:pPr>
        <w:spacing w:line="240" w:lineRule="auto"/>
        <w:rPr>
          <w:rFonts w:ascii="Times New Roman" w:hAnsi="Times New Roman" w:cs="Times New Roman"/>
          <w:sz w:val="24"/>
          <w:szCs w:val="24"/>
          <w:lang w:val="en-US"/>
        </w:rPr>
      </w:pPr>
    </w:p>
    <w:p w:rsidR="00663875" w:rsidRPr="00913F85" w:rsidRDefault="00663875" w:rsidP="00663875">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0156EA" w:rsidRPr="00913F85" w:rsidRDefault="000156EA" w:rsidP="000156EA">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r w:rsidR="00B931B3"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Camp, J</w:t>
      </w:r>
      <w:r w:rsidR="00405D3B"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M. 2001. </w:t>
      </w:r>
      <w:r w:rsidRPr="00913F85">
        <w:rPr>
          <w:rFonts w:ascii="Times New Roman" w:hAnsi="Times New Roman" w:cs="Times New Roman"/>
          <w:i/>
          <w:sz w:val="24"/>
          <w:szCs w:val="24"/>
          <w:lang w:val="en-US"/>
        </w:rPr>
        <w:t>The Archaeology of Athens</w:t>
      </w:r>
      <w:r w:rsidRPr="00913F85">
        <w:rPr>
          <w:rFonts w:ascii="Times New Roman" w:hAnsi="Times New Roman" w:cs="Times New Roman"/>
          <w:sz w:val="24"/>
          <w:szCs w:val="24"/>
          <w:lang w:val="en-US"/>
        </w:rPr>
        <w:t>. New Haven &amp; London, Yale University Press</w:t>
      </w:r>
      <w:r w:rsidR="00663875"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Chapter 4, </w:t>
      </w:r>
      <w:r w:rsidRPr="00913F85">
        <w:rPr>
          <w:rFonts w:ascii="Times New Roman" w:hAnsi="Times New Roman" w:cs="Times New Roman"/>
          <w:sz w:val="24"/>
          <w:szCs w:val="24"/>
          <w:u w:val="single"/>
          <w:lang w:val="en-US"/>
        </w:rPr>
        <w:t>Classical Athens</w:t>
      </w:r>
      <w:r w:rsidRPr="00913F85">
        <w:rPr>
          <w:rFonts w:ascii="Times New Roman" w:hAnsi="Times New Roman" w:cs="Times New Roman"/>
          <w:sz w:val="24"/>
          <w:szCs w:val="24"/>
          <w:lang w:val="en-US"/>
        </w:rPr>
        <w:t xml:space="preserve"> (pp. 74-101)]</w:t>
      </w:r>
    </w:p>
    <w:p w:rsidR="00B931B3" w:rsidRPr="00913F85" w:rsidRDefault="00B931B3" w:rsidP="009646D0">
      <w:pPr>
        <w:spacing w:after="0"/>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 </w:t>
      </w:r>
      <w:proofErr w:type="spellStart"/>
      <w:r w:rsidRPr="00913F85">
        <w:rPr>
          <w:rFonts w:ascii="Times New Roman" w:hAnsi="Times New Roman" w:cs="Times New Roman"/>
          <w:sz w:val="24"/>
          <w:szCs w:val="24"/>
          <w:lang w:val="en-US"/>
        </w:rPr>
        <w:t>Plantzos</w:t>
      </w:r>
      <w:proofErr w:type="spellEnd"/>
      <w:r w:rsidRPr="00913F85">
        <w:rPr>
          <w:rFonts w:ascii="Times New Roman" w:hAnsi="Times New Roman" w:cs="Times New Roman"/>
          <w:sz w:val="24"/>
          <w:szCs w:val="24"/>
          <w:lang w:val="en-US"/>
        </w:rPr>
        <w:t xml:space="preserve">, D. 2016. </w:t>
      </w:r>
      <w:r w:rsidRPr="00913F85">
        <w:rPr>
          <w:rFonts w:ascii="Times New Roman" w:hAnsi="Times New Roman" w:cs="Times New Roman"/>
          <w:i/>
          <w:sz w:val="24"/>
          <w:szCs w:val="24"/>
          <w:lang w:val="en-US"/>
        </w:rPr>
        <w:t>Greek Art and Archaeology</w:t>
      </w:r>
      <w:r w:rsidRPr="00913F85">
        <w:rPr>
          <w:rFonts w:ascii="Times New Roman" w:hAnsi="Times New Roman" w:cs="Times New Roman"/>
          <w:sz w:val="24"/>
          <w:szCs w:val="24"/>
          <w:lang w:val="en-US"/>
        </w:rPr>
        <w:t xml:space="preserve"> [Second e</w:t>
      </w:r>
      <w:r w:rsidR="00663875" w:rsidRPr="00913F85">
        <w:rPr>
          <w:rFonts w:ascii="Times New Roman" w:hAnsi="Times New Roman" w:cs="Times New Roman"/>
          <w:sz w:val="24"/>
          <w:szCs w:val="24"/>
          <w:lang w:val="en-US"/>
        </w:rPr>
        <w:t xml:space="preserve">dition]. Athens, </w:t>
      </w:r>
      <w:proofErr w:type="spellStart"/>
      <w:r w:rsidR="00663875" w:rsidRPr="00913F85">
        <w:rPr>
          <w:rFonts w:ascii="Times New Roman" w:hAnsi="Times New Roman" w:cs="Times New Roman"/>
          <w:sz w:val="24"/>
          <w:szCs w:val="24"/>
          <w:lang w:val="en-US"/>
        </w:rPr>
        <w:t>Kapon</w:t>
      </w:r>
      <w:proofErr w:type="spellEnd"/>
      <w:r w:rsidR="00663875" w:rsidRPr="00913F85">
        <w:rPr>
          <w:rFonts w:ascii="Times New Roman" w:hAnsi="Times New Roman" w:cs="Times New Roman"/>
          <w:sz w:val="24"/>
          <w:szCs w:val="24"/>
          <w:lang w:val="en-US"/>
        </w:rPr>
        <w:t xml:space="preserve"> Editions [</w:t>
      </w:r>
      <w:r w:rsidRPr="00913F85">
        <w:rPr>
          <w:rFonts w:ascii="Times New Roman" w:hAnsi="Times New Roman" w:cs="Times New Roman"/>
          <w:sz w:val="24"/>
          <w:szCs w:val="24"/>
          <w:lang w:val="en-US"/>
        </w:rPr>
        <w:t xml:space="preserve">Chapter 4, </w:t>
      </w:r>
      <w:proofErr w:type="gramStart"/>
      <w:r w:rsidRPr="00913F85">
        <w:rPr>
          <w:rFonts w:ascii="Times New Roman" w:hAnsi="Times New Roman" w:cs="Times New Roman"/>
          <w:sz w:val="24"/>
          <w:szCs w:val="24"/>
          <w:u w:val="single"/>
          <w:lang w:val="en-US"/>
        </w:rPr>
        <w:t>The</w:t>
      </w:r>
      <w:proofErr w:type="gramEnd"/>
      <w:r w:rsidRPr="00913F85">
        <w:rPr>
          <w:rFonts w:ascii="Times New Roman" w:hAnsi="Times New Roman" w:cs="Times New Roman"/>
          <w:sz w:val="24"/>
          <w:szCs w:val="24"/>
          <w:u w:val="single"/>
          <w:lang w:val="en-US"/>
        </w:rPr>
        <w:t xml:space="preserve"> Classical Period</w:t>
      </w:r>
      <w:r w:rsidR="00663875" w:rsidRPr="00913F85">
        <w:rPr>
          <w:rFonts w:ascii="Times New Roman" w:hAnsi="Times New Roman" w:cs="Times New Roman"/>
          <w:sz w:val="24"/>
          <w:szCs w:val="24"/>
          <w:u w:val="single"/>
          <w:lang w:val="en-US"/>
        </w:rPr>
        <w:t xml:space="preserve">, </w:t>
      </w:r>
      <w:r w:rsidRPr="00913F85">
        <w:rPr>
          <w:rFonts w:ascii="Times New Roman" w:hAnsi="Times New Roman" w:cs="Times New Roman"/>
          <w:sz w:val="24"/>
          <w:szCs w:val="24"/>
          <w:u w:val="single"/>
          <w:lang w:val="en-US"/>
        </w:rPr>
        <w:t>480-336 BCE</w:t>
      </w:r>
      <w:r w:rsidRPr="00913F85">
        <w:rPr>
          <w:rFonts w:ascii="Times New Roman" w:hAnsi="Times New Roman" w:cs="Times New Roman"/>
          <w:sz w:val="24"/>
          <w:szCs w:val="24"/>
          <w:lang w:val="en-US"/>
        </w:rPr>
        <w:t xml:space="preserve"> </w:t>
      </w:r>
      <w:r w:rsidR="00663875"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pp. 141-149, 155-164 &amp; 177-178)</w:t>
      </w:r>
      <w:r w:rsidR="00663875"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 xml:space="preserve"> </w:t>
      </w:r>
    </w:p>
    <w:p w:rsidR="00B931B3" w:rsidRPr="00913F85" w:rsidRDefault="00B931B3" w:rsidP="000156EA">
      <w:pPr>
        <w:spacing w:line="240" w:lineRule="auto"/>
        <w:rPr>
          <w:rFonts w:ascii="Times New Roman" w:hAnsi="Times New Roman" w:cs="Times New Roman"/>
          <w:sz w:val="24"/>
          <w:szCs w:val="24"/>
          <w:lang w:val="en-US"/>
        </w:rPr>
      </w:pPr>
    </w:p>
    <w:p w:rsidR="005F312A" w:rsidRDefault="005F312A" w:rsidP="00502BE6">
      <w:pPr>
        <w:spacing w:after="0" w:line="240" w:lineRule="auto"/>
        <w:rPr>
          <w:rFonts w:ascii="Times New Roman" w:hAnsi="Times New Roman" w:cs="Times New Roman"/>
          <w:i/>
          <w:sz w:val="24"/>
          <w:szCs w:val="24"/>
          <w:lang w:val="en-US"/>
        </w:rPr>
      </w:pPr>
    </w:p>
    <w:p w:rsidR="00913F85" w:rsidRDefault="00913F85" w:rsidP="00502BE6">
      <w:pPr>
        <w:spacing w:after="0" w:line="240" w:lineRule="auto"/>
        <w:rPr>
          <w:rFonts w:ascii="Times New Roman" w:hAnsi="Times New Roman" w:cs="Times New Roman"/>
          <w:i/>
          <w:sz w:val="24"/>
          <w:szCs w:val="24"/>
          <w:lang w:val="en-US"/>
        </w:rPr>
      </w:pPr>
    </w:p>
    <w:p w:rsidR="00913F85" w:rsidRDefault="00913F85" w:rsidP="00502BE6">
      <w:pPr>
        <w:spacing w:after="0" w:line="240" w:lineRule="auto"/>
        <w:rPr>
          <w:rFonts w:ascii="Times New Roman" w:hAnsi="Times New Roman" w:cs="Times New Roman"/>
          <w:i/>
          <w:sz w:val="24"/>
          <w:szCs w:val="24"/>
          <w:lang w:val="en-US"/>
        </w:rPr>
      </w:pPr>
    </w:p>
    <w:p w:rsidR="00913F85" w:rsidRDefault="00913F85" w:rsidP="00502BE6">
      <w:pPr>
        <w:spacing w:after="0" w:line="240" w:lineRule="auto"/>
        <w:rPr>
          <w:rFonts w:ascii="Times New Roman" w:hAnsi="Times New Roman" w:cs="Times New Roman"/>
          <w:i/>
          <w:sz w:val="24"/>
          <w:szCs w:val="24"/>
          <w:lang w:val="en-US"/>
        </w:rPr>
      </w:pPr>
    </w:p>
    <w:p w:rsidR="00913F85" w:rsidRPr="00913F85" w:rsidRDefault="00913F85" w:rsidP="00502BE6">
      <w:pPr>
        <w:spacing w:after="0" w:line="240" w:lineRule="auto"/>
        <w:rPr>
          <w:rFonts w:ascii="Times New Roman" w:hAnsi="Times New Roman" w:cs="Times New Roman"/>
          <w:i/>
          <w:sz w:val="24"/>
          <w:szCs w:val="24"/>
          <w:lang w:val="en-US"/>
        </w:rPr>
      </w:pPr>
    </w:p>
    <w:p w:rsidR="00502BE6" w:rsidRPr="00913F85" w:rsidRDefault="00502BE6" w:rsidP="00502BE6">
      <w:pPr>
        <w:spacing w:after="0" w:line="240" w:lineRule="auto"/>
        <w:rPr>
          <w:rFonts w:ascii="Times New Roman" w:hAnsi="Times New Roman" w:cs="Times New Roman"/>
          <w:sz w:val="24"/>
          <w:szCs w:val="24"/>
          <w:lang w:val="en-US"/>
        </w:rPr>
      </w:pPr>
    </w:p>
    <w:p w:rsidR="00054F0C" w:rsidRPr="00913F85" w:rsidRDefault="00054F0C" w:rsidP="00502BE6">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EIGHT: </w:t>
      </w:r>
      <w:r w:rsidR="001C7249" w:rsidRPr="00913F85">
        <w:rPr>
          <w:rFonts w:ascii="Times New Roman" w:hAnsi="Times New Roman" w:cs="Times New Roman"/>
          <w:sz w:val="28"/>
          <w:szCs w:val="28"/>
          <w:lang w:val="en-US"/>
        </w:rPr>
        <w:t>Classical Athens; recap</w:t>
      </w:r>
    </w:p>
    <w:p w:rsidR="001C7249" w:rsidRPr="00913F85" w:rsidRDefault="001C7249" w:rsidP="001C7249">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Indoor Class</w:t>
      </w:r>
      <w:r w:rsidR="00280811" w:rsidRPr="00913F85">
        <w:rPr>
          <w:rFonts w:ascii="Times New Roman" w:hAnsi="Times New Roman" w:cs="Times New Roman"/>
          <w:color w:val="2E74B5" w:themeColor="accent1" w:themeShade="BF"/>
          <w:sz w:val="24"/>
          <w:szCs w:val="24"/>
          <w:lang w:val="en-US"/>
        </w:rPr>
        <w:t xml:space="preserve"> &amp; </w:t>
      </w:r>
      <w:r w:rsidR="009646D0" w:rsidRPr="00913F85">
        <w:rPr>
          <w:rFonts w:ascii="Times New Roman" w:hAnsi="Times New Roman" w:cs="Times New Roman"/>
          <w:color w:val="2E74B5" w:themeColor="accent1" w:themeShade="BF"/>
          <w:sz w:val="24"/>
          <w:szCs w:val="24"/>
          <w:lang w:val="en-US"/>
        </w:rPr>
        <w:t>M</w:t>
      </w:r>
      <w:r w:rsidR="00280811" w:rsidRPr="00913F85">
        <w:rPr>
          <w:rFonts w:ascii="Times New Roman" w:hAnsi="Times New Roman" w:cs="Times New Roman"/>
          <w:color w:val="2E74B5" w:themeColor="accent1" w:themeShade="BF"/>
          <w:sz w:val="24"/>
          <w:szCs w:val="24"/>
          <w:lang w:val="en-US"/>
        </w:rPr>
        <w:t>id-</w:t>
      </w:r>
      <w:r w:rsidR="009646D0" w:rsidRPr="00913F85">
        <w:rPr>
          <w:rFonts w:ascii="Times New Roman" w:hAnsi="Times New Roman" w:cs="Times New Roman"/>
          <w:color w:val="2E74B5" w:themeColor="accent1" w:themeShade="BF"/>
          <w:sz w:val="24"/>
          <w:szCs w:val="24"/>
          <w:lang w:val="en-US"/>
        </w:rPr>
        <w:t>T</w:t>
      </w:r>
      <w:r w:rsidR="00280811" w:rsidRPr="00913F85">
        <w:rPr>
          <w:rFonts w:ascii="Times New Roman" w:hAnsi="Times New Roman" w:cs="Times New Roman"/>
          <w:color w:val="2E74B5" w:themeColor="accent1" w:themeShade="BF"/>
          <w:sz w:val="24"/>
          <w:szCs w:val="24"/>
          <w:lang w:val="en-US"/>
        </w:rPr>
        <w:t xml:space="preserve">erm </w:t>
      </w:r>
      <w:r w:rsidR="009646D0" w:rsidRPr="00913F85">
        <w:rPr>
          <w:rFonts w:ascii="Times New Roman" w:hAnsi="Times New Roman" w:cs="Times New Roman"/>
          <w:color w:val="2E74B5" w:themeColor="accent1" w:themeShade="BF"/>
          <w:sz w:val="24"/>
          <w:szCs w:val="24"/>
          <w:lang w:val="en-US"/>
        </w:rPr>
        <w:t>E</w:t>
      </w:r>
      <w:r w:rsidR="00280811" w:rsidRPr="00913F85">
        <w:rPr>
          <w:rFonts w:ascii="Times New Roman" w:hAnsi="Times New Roman" w:cs="Times New Roman"/>
          <w:color w:val="2E74B5" w:themeColor="accent1" w:themeShade="BF"/>
          <w:sz w:val="24"/>
          <w:szCs w:val="24"/>
          <w:lang w:val="en-US"/>
        </w:rPr>
        <w:t>xam</w:t>
      </w:r>
    </w:p>
    <w:p w:rsidR="001C7249" w:rsidRPr="00913F85" w:rsidRDefault="001C7249" w:rsidP="001C7249">
      <w:pPr>
        <w:spacing w:after="0" w:line="240" w:lineRule="auto"/>
        <w:rPr>
          <w:rFonts w:ascii="Times New Roman" w:hAnsi="Times New Roman" w:cs="Times New Roman"/>
          <w:sz w:val="24"/>
          <w:szCs w:val="24"/>
          <w:lang w:val="en-US"/>
        </w:rPr>
      </w:pPr>
    </w:p>
    <w:p w:rsidR="001C7249" w:rsidRPr="00913F85" w:rsidRDefault="001C7249" w:rsidP="001C7249">
      <w:pPr>
        <w:spacing w:line="240" w:lineRule="auto"/>
        <w:rPr>
          <w:rFonts w:ascii="Times New Roman" w:hAnsi="Times New Roman" w:cs="Times New Roman"/>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sz w:val="24"/>
          <w:szCs w:val="24"/>
          <w:lang w:val="en-US"/>
        </w:rPr>
        <w:t xml:space="preserve">:  </w:t>
      </w:r>
    </w:p>
    <w:p w:rsidR="001C7249" w:rsidRPr="00913F85" w:rsidRDefault="001C7249" w:rsidP="001C7249">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r w:rsidRPr="00913F85">
        <w:rPr>
          <w:rFonts w:ascii="Times New Roman" w:hAnsi="Times New Roman" w:cs="Times New Roman"/>
          <w:sz w:val="24"/>
          <w:szCs w:val="24"/>
          <w:lang w:val="en-US"/>
        </w:rPr>
        <w:t>i</w:t>
      </w:r>
      <w:proofErr w:type="spellEnd"/>
      <w:r w:rsidRPr="00913F85">
        <w:rPr>
          <w:rFonts w:ascii="Times New Roman" w:hAnsi="Times New Roman" w:cs="Times New Roman"/>
          <w:sz w:val="24"/>
          <w:szCs w:val="24"/>
          <w:lang w:val="en-US"/>
        </w:rPr>
        <w:t xml:space="preserve">) Recap: </w:t>
      </w:r>
      <w:r w:rsidR="005F2AB4" w:rsidRPr="00913F85">
        <w:rPr>
          <w:rFonts w:ascii="Times New Roman" w:hAnsi="Times New Roman" w:cs="Times New Roman"/>
          <w:sz w:val="24"/>
          <w:szCs w:val="24"/>
          <w:lang w:val="en-US"/>
        </w:rPr>
        <w:t xml:space="preserve">the rebuilding of Athens, the mines of </w:t>
      </w:r>
      <w:proofErr w:type="spellStart"/>
      <w:r w:rsidR="005F2AB4" w:rsidRPr="00913F85">
        <w:rPr>
          <w:rFonts w:ascii="Times New Roman" w:hAnsi="Times New Roman" w:cs="Times New Roman"/>
          <w:sz w:val="24"/>
          <w:szCs w:val="24"/>
          <w:lang w:val="en-US"/>
        </w:rPr>
        <w:t>Lavrion</w:t>
      </w:r>
      <w:proofErr w:type="spellEnd"/>
      <w:r w:rsidR="005F2AB4" w:rsidRPr="00913F85">
        <w:rPr>
          <w:rFonts w:ascii="Times New Roman" w:hAnsi="Times New Roman" w:cs="Times New Roman"/>
          <w:sz w:val="24"/>
          <w:szCs w:val="24"/>
          <w:lang w:val="en-US"/>
        </w:rPr>
        <w:t>, the Athenian navy, the Athenian Empire, Athenian culture (architecture, art, theatre, philosophy), the Peloponnesian War</w:t>
      </w:r>
      <w:r w:rsidR="00C25EC8" w:rsidRPr="00913F85">
        <w:rPr>
          <w:rFonts w:ascii="Times New Roman" w:hAnsi="Times New Roman" w:cs="Times New Roman"/>
          <w:sz w:val="24"/>
          <w:szCs w:val="24"/>
          <w:lang w:val="en-US"/>
        </w:rPr>
        <w:t>;</w:t>
      </w:r>
    </w:p>
    <w:p w:rsidR="005F2AB4" w:rsidRPr="00913F85" w:rsidRDefault="001C7249" w:rsidP="001C7249">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 Lecture: the </w:t>
      </w:r>
      <w:r w:rsidR="00627C77" w:rsidRPr="00913F85">
        <w:rPr>
          <w:rFonts w:ascii="Times New Roman" w:hAnsi="Times New Roman" w:cs="Times New Roman"/>
          <w:sz w:val="24"/>
          <w:szCs w:val="24"/>
          <w:lang w:val="en-US"/>
        </w:rPr>
        <w:t>Peloponnesian War [The Spartans, the 30-year treaty, the alliances, the first period (Thebes vs</w:t>
      </w:r>
      <w:r w:rsidR="00405D3B" w:rsidRPr="00913F85">
        <w:rPr>
          <w:rFonts w:ascii="Times New Roman" w:hAnsi="Times New Roman" w:cs="Times New Roman"/>
          <w:sz w:val="24"/>
          <w:szCs w:val="24"/>
          <w:lang w:val="en-US"/>
        </w:rPr>
        <w:t>.</w:t>
      </w:r>
      <w:r w:rsidR="00627C77" w:rsidRPr="00913F85">
        <w:rPr>
          <w:rFonts w:ascii="Times New Roman" w:hAnsi="Times New Roman" w:cs="Times New Roman"/>
          <w:sz w:val="24"/>
          <w:szCs w:val="24"/>
          <w:lang w:val="en-US"/>
        </w:rPr>
        <w:t xml:space="preserve"> Plataea, the plague, the Lesbian Revolt, the Battle of </w:t>
      </w:r>
      <w:proofErr w:type="spellStart"/>
      <w:r w:rsidR="00627C77" w:rsidRPr="00913F85">
        <w:rPr>
          <w:rFonts w:ascii="Times New Roman" w:hAnsi="Times New Roman" w:cs="Times New Roman"/>
          <w:sz w:val="24"/>
          <w:szCs w:val="24"/>
          <w:lang w:val="en-US"/>
        </w:rPr>
        <w:t>Amphipolis</w:t>
      </w:r>
      <w:proofErr w:type="spellEnd"/>
      <w:r w:rsidR="00627C77" w:rsidRPr="00913F85">
        <w:rPr>
          <w:rFonts w:ascii="Times New Roman" w:hAnsi="Times New Roman" w:cs="Times New Roman"/>
          <w:sz w:val="24"/>
          <w:szCs w:val="24"/>
          <w:lang w:val="en-US"/>
        </w:rPr>
        <w:t>), the Peace of Nicias, the second period (Athenians vs</w:t>
      </w:r>
      <w:r w:rsidR="00405D3B" w:rsidRPr="00913F85">
        <w:rPr>
          <w:rFonts w:ascii="Times New Roman" w:hAnsi="Times New Roman" w:cs="Times New Roman"/>
          <w:sz w:val="24"/>
          <w:szCs w:val="24"/>
          <w:lang w:val="en-US"/>
        </w:rPr>
        <w:t>.</w:t>
      </w:r>
      <w:r w:rsidR="00627C77" w:rsidRPr="00913F85">
        <w:rPr>
          <w:rFonts w:ascii="Times New Roman" w:hAnsi="Times New Roman" w:cs="Times New Roman"/>
          <w:sz w:val="24"/>
          <w:szCs w:val="24"/>
          <w:lang w:val="en-US"/>
        </w:rPr>
        <w:t xml:space="preserve"> Magna </w:t>
      </w:r>
      <w:proofErr w:type="spellStart"/>
      <w:r w:rsidR="00627C77" w:rsidRPr="00913F85">
        <w:rPr>
          <w:rFonts w:ascii="Times New Roman" w:hAnsi="Times New Roman" w:cs="Times New Roman"/>
          <w:sz w:val="24"/>
          <w:szCs w:val="24"/>
          <w:lang w:val="en-US"/>
        </w:rPr>
        <w:t>Grecia</w:t>
      </w:r>
      <w:proofErr w:type="spellEnd"/>
      <w:r w:rsidR="00627C77" w:rsidRPr="00913F85">
        <w:rPr>
          <w:rFonts w:ascii="Times New Roman" w:hAnsi="Times New Roman" w:cs="Times New Roman"/>
          <w:sz w:val="24"/>
          <w:szCs w:val="24"/>
          <w:lang w:val="en-US"/>
        </w:rPr>
        <w:t>, democracy overthrown, the Battle at Aegospotami), famine, surrender</w:t>
      </w:r>
      <w:r w:rsidR="005F2AB4" w:rsidRPr="00913F85">
        <w:rPr>
          <w:rFonts w:ascii="Times New Roman" w:hAnsi="Times New Roman" w:cs="Times New Roman"/>
          <w:sz w:val="24"/>
          <w:szCs w:val="24"/>
          <w:lang w:val="en-US"/>
        </w:rPr>
        <w:t>, the Thirty Tyrants, the restoration of democracy</w:t>
      </w:r>
      <w:r w:rsidR="00627C77" w:rsidRPr="00913F85">
        <w:rPr>
          <w:rFonts w:ascii="Times New Roman" w:hAnsi="Times New Roman" w:cs="Times New Roman"/>
          <w:sz w:val="24"/>
          <w:szCs w:val="24"/>
          <w:lang w:val="en-US"/>
        </w:rPr>
        <w:t>]</w:t>
      </w:r>
      <w:r w:rsidR="00280811" w:rsidRPr="00913F85">
        <w:rPr>
          <w:rFonts w:ascii="Times New Roman" w:hAnsi="Times New Roman" w:cs="Times New Roman"/>
          <w:sz w:val="24"/>
          <w:szCs w:val="24"/>
          <w:lang w:val="en-US"/>
        </w:rPr>
        <w:t>;</w:t>
      </w:r>
    </w:p>
    <w:p w:rsidR="00280811" w:rsidRPr="00913F85" w:rsidRDefault="00280811"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(iii) Mid-term exam.</w:t>
      </w:r>
    </w:p>
    <w:p w:rsidR="005F2AB4" w:rsidRPr="00913F85" w:rsidRDefault="005F2AB4" w:rsidP="001C7249">
      <w:pPr>
        <w:spacing w:line="240" w:lineRule="auto"/>
        <w:rPr>
          <w:rFonts w:ascii="Times New Roman" w:hAnsi="Times New Roman" w:cs="Times New Roman"/>
          <w:sz w:val="24"/>
          <w:szCs w:val="24"/>
          <w:lang w:val="en-US"/>
        </w:rPr>
      </w:pPr>
    </w:p>
    <w:p w:rsidR="00FF104C" w:rsidRPr="00913F85" w:rsidRDefault="00FF104C" w:rsidP="00FF104C">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502BE6" w:rsidRPr="00913F85" w:rsidRDefault="00C25EC8" w:rsidP="004D5F1D">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Civil war; dying for the city; Athenians, Spartans, and Macedonians; Pericles and Thucydides</w:t>
      </w:r>
    </w:p>
    <w:p w:rsidR="00FF104C" w:rsidRPr="00913F85" w:rsidRDefault="00FF104C" w:rsidP="00FF104C">
      <w:pPr>
        <w:spacing w:line="240" w:lineRule="auto"/>
        <w:rPr>
          <w:rFonts w:ascii="Times New Roman" w:hAnsi="Times New Roman" w:cs="Times New Roman"/>
          <w:b/>
          <w:i/>
          <w:sz w:val="24"/>
          <w:szCs w:val="24"/>
          <w:u w:val="single"/>
          <w:lang w:val="en-US"/>
        </w:rPr>
      </w:pPr>
    </w:p>
    <w:p w:rsidR="00FF104C" w:rsidRPr="00913F85" w:rsidRDefault="00FF104C" w:rsidP="00FF104C">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C25EC8" w:rsidRPr="00913F85" w:rsidRDefault="00C25EC8" w:rsidP="00E8121A">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 Thucydides, </w:t>
      </w:r>
      <w:proofErr w:type="gramStart"/>
      <w:r w:rsidRPr="00913F85">
        <w:rPr>
          <w:rFonts w:ascii="Times New Roman" w:hAnsi="Times New Roman" w:cs="Times New Roman"/>
          <w:i/>
          <w:sz w:val="24"/>
          <w:szCs w:val="24"/>
          <w:lang w:val="en-US"/>
        </w:rPr>
        <w:t>The</w:t>
      </w:r>
      <w:proofErr w:type="gramEnd"/>
      <w:r w:rsidRPr="00913F85">
        <w:rPr>
          <w:rFonts w:ascii="Times New Roman" w:hAnsi="Times New Roman" w:cs="Times New Roman"/>
          <w:i/>
          <w:sz w:val="24"/>
          <w:szCs w:val="24"/>
          <w:lang w:val="en-US"/>
        </w:rPr>
        <w:t xml:space="preserve"> War of the Peloponnesians and the Athenians</w:t>
      </w:r>
      <w:r w:rsidRPr="00913F85">
        <w:rPr>
          <w:rFonts w:ascii="Times New Roman" w:hAnsi="Times New Roman" w:cs="Times New Roman"/>
          <w:sz w:val="24"/>
          <w:szCs w:val="24"/>
          <w:lang w:val="en-US"/>
        </w:rPr>
        <w:t xml:space="preserve"> [Book II] (Pericles’ Funeral Oration)</w:t>
      </w:r>
    </w:p>
    <w:p w:rsidR="00E8121A" w:rsidRPr="00913F85" w:rsidRDefault="00E8121A"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Camp, J</w:t>
      </w:r>
      <w:r w:rsidR="00405D3B"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M. 2001. </w:t>
      </w:r>
      <w:r w:rsidRPr="00913F85">
        <w:rPr>
          <w:rFonts w:ascii="Times New Roman" w:hAnsi="Times New Roman" w:cs="Times New Roman"/>
          <w:i/>
          <w:sz w:val="24"/>
          <w:szCs w:val="24"/>
          <w:lang w:val="en-US"/>
        </w:rPr>
        <w:t>The Archaeology of Athens</w:t>
      </w:r>
      <w:r w:rsidRPr="00913F85">
        <w:rPr>
          <w:rFonts w:ascii="Times New Roman" w:hAnsi="Times New Roman" w:cs="Times New Roman"/>
          <w:sz w:val="24"/>
          <w:szCs w:val="24"/>
          <w:lang w:val="en-US"/>
        </w:rPr>
        <w:t>. New Haven &amp; London, Yale University Press</w:t>
      </w:r>
      <w:r w:rsidR="00663875"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Chapter 4, </w:t>
      </w:r>
      <w:r w:rsidRPr="00913F85">
        <w:rPr>
          <w:rFonts w:ascii="Times New Roman" w:hAnsi="Times New Roman" w:cs="Times New Roman"/>
          <w:sz w:val="24"/>
          <w:szCs w:val="24"/>
          <w:u w:val="single"/>
          <w:lang w:val="en-US"/>
        </w:rPr>
        <w:t>Classical Athens</w:t>
      </w:r>
      <w:r w:rsidR="00663875" w:rsidRPr="00913F85">
        <w:rPr>
          <w:rFonts w:ascii="Times New Roman" w:hAnsi="Times New Roman" w:cs="Times New Roman"/>
          <w:sz w:val="24"/>
          <w:szCs w:val="24"/>
          <w:lang w:val="en-US"/>
        </w:rPr>
        <w:t xml:space="preserve"> &amp; </w:t>
      </w:r>
      <w:r w:rsidR="00405D3B" w:rsidRPr="00913F85">
        <w:rPr>
          <w:rFonts w:ascii="Times New Roman" w:hAnsi="Times New Roman" w:cs="Times New Roman"/>
          <w:sz w:val="24"/>
          <w:szCs w:val="24"/>
          <w:lang w:val="en-US"/>
        </w:rPr>
        <w:t xml:space="preserve">Chapter </w:t>
      </w:r>
      <w:r w:rsidR="00663875" w:rsidRPr="00913F85">
        <w:rPr>
          <w:rFonts w:ascii="Times New Roman" w:hAnsi="Times New Roman" w:cs="Times New Roman"/>
          <w:sz w:val="24"/>
          <w:szCs w:val="24"/>
          <w:lang w:val="en-US"/>
        </w:rPr>
        <w:t xml:space="preserve">5, </w:t>
      </w:r>
      <w:r w:rsidR="00663875" w:rsidRPr="00913F85">
        <w:rPr>
          <w:rFonts w:ascii="Times New Roman" w:hAnsi="Times New Roman" w:cs="Times New Roman"/>
          <w:sz w:val="24"/>
          <w:szCs w:val="24"/>
          <w:u w:val="single"/>
          <w:lang w:val="en-US"/>
        </w:rPr>
        <w:t>Hellenistic Athens</w:t>
      </w:r>
      <w:r w:rsidRPr="00913F85">
        <w:rPr>
          <w:rFonts w:ascii="Times New Roman" w:hAnsi="Times New Roman" w:cs="Times New Roman"/>
          <w:sz w:val="24"/>
          <w:szCs w:val="24"/>
          <w:lang w:val="en-US"/>
        </w:rPr>
        <w:t xml:space="preserve"> (pp. 117-1</w:t>
      </w:r>
      <w:r w:rsidR="00C25EC8" w:rsidRPr="00913F85">
        <w:rPr>
          <w:rFonts w:ascii="Times New Roman" w:hAnsi="Times New Roman" w:cs="Times New Roman"/>
          <w:sz w:val="24"/>
          <w:szCs w:val="24"/>
          <w:lang w:val="en-US"/>
        </w:rPr>
        <w:t>60</w:t>
      </w:r>
      <w:r w:rsidRPr="00913F85">
        <w:rPr>
          <w:rFonts w:ascii="Times New Roman" w:hAnsi="Times New Roman" w:cs="Times New Roman"/>
          <w:sz w:val="24"/>
          <w:szCs w:val="24"/>
          <w:lang w:val="en-US"/>
        </w:rPr>
        <w:t>)]</w:t>
      </w:r>
    </w:p>
    <w:p w:rsidR="008A114C" w:rsidRPr="00913F85" w:rsidRDefault="008A114C" w:rsidP="00C30D6E">
      <w:pPr>
        <w:rPr>
          <w:rFonts w:ascii="Times New Roman" w:hAnsi="Times New Roman" w:cs="Times New Roman"/>
          <w:lang w:val="en-US"/>
        </w:rPr>
      </w:pPr>
    </w:p>
    <w:p w:rsidR="004D5F1D" w:rsidRPr="00913F85" w:rsidRDefault="004D5F1D" w:rsidP="00C30D6E">
      <w:pPr>
        <w:rPr>
          <w:rFonts w:ascii="Times New Roman" w:hAnsi="Times New Roman" w:cs="Times New Roman"/>
          <w:lang w:val="en-US"/>
        </w:rPr>
      </w:pPr>
    </w:p>
    <w:p w:rsidR="00054F0C" w:rsidRPr="00913F85" w:rsidRDefault="00FD05CF" w:rsidP="00607245">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w:t>
      </w:r>
      <w:r w:rsidRPr="00913F85">
        <w:rPr>
          <w:rFonts w:ascii="Times New Roman" w:hAnsi="Times New Roman" w:cs="Times New Roman"/>
          <w:sz w:val="28"/>
          <w:szCs w:val="28"/>
        </w:rPr>
        <w:t>ΝΙΝΕ</w:t>
      </w:r>
      <w:r w:rsidR="00C30D6E" w:rsidRPr="00913F85">
        <w:rPr>
          <w:rFonts w:ascii="Times New Roman" w:hAnsi="Times New Roman" w:cs="Times New Roman"/>
          <w:sz w:val="28"/>
          <w:szCs w:val="28"/>
          <w:lang w:val="en-US"/>
        </w:rPr>
        <w:t>: Religion and afterlife</w:t>
      </w:r>
    </w:p>
    <w:p w:rsidR="00C30D6E" w:rsidRPr="00913F85" w:rsidRDefault="00C30D6E" w:rsidP="00607245">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Trip to </w:t>
      </w:r>
      <w:proofErr w:type="spellStart"/>
      <w:r w:rsidR="00280811" w:rsidRPr="00913F85">
        <w:rPr>
          <w:rFonts w:ascii="Times New Roman" w:hAnsi="Times New Roman" w:cs="Times New Roman"/>
          <w:color w:val="2E74B5" w:themeColor="accent1" w:themeShade="BF"/>
          <w:sz w:val="24"/>
          <w:szCs w:val="24"/>
          <w:lang w:val="en-US"/>
        </w:rPr>
        <w:t>Kerameikos</w:t>
      </w:r>
      <w:proofErr w:type="spellEnd"/>
      <w:r w:rsidR="00280811" w:rsidRPr="00913F85">
        <w:rPr>
          <w:rFonts w:ascii="Times New Roman" w:hAnsi="Times New Roman" w:cs="Times New Roman"/>
          <w:color w:val="2E74B5" w:themeColor="accent1" w:themeShade="BF"/>
          <w:sz w:val="24"/>
          <w:szCs w:val="24"/>
          <w:lang w:val="en-US"/>
        </w:rPr>
        <w:t xml:space="preserve"> &amp; </w:t>
      </w:r>
      <w:r w:rsidRPr="00913F85">
        <w:rPr>
          <w:rFonts w:ascii="Times New Roman" w:hAnsi="Times New Roman" w:cs="Times New Roman"/>
          <w:color w:val="2E74B5" w:themeColor="accent1" w:themeShade="BF"/>
          <w:sz w:val="24"/>
          <w:szCs w:val="24"/>
          <w:lang w:val="en-US"/>
        </w:rPr>
        <w:t>Eleusis</w:t>
      </w:r>
    </w:p>
    <w:p w:rsidR="00280811" w:rsidRPr="00913F85" w:rsidRDefault="00280811" w:rsidP="00607245">
      <w:pPr>
        <w:spacing w:after="0" w:line="240" w:lineRule="auto"/>
        <w:rPr>
          <w:rFonts w:ascii="Times New Roman" w:hAnsi="Times New Roman" w:cs="Times New Roman"/>
          <w:color w:val="2E74B5" w:themeColor="accent1" w:themeShade="BF"/>
          <w:sz w:val="24"/>
          <w:szCs w:val="24"/>
          <w:lang w:val="en-US"/>
        </w:rPr>
      </w:pPr>
    </w:p>
    <w:p w:rsidR="00280811" w:rsidRPr="00913F85" w:rsidRDefault="00280811" w:rsidP="00607245">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280811" w:rsidRPr="00913F85" w:rsidRDefault="00280811" w:rsidP="00607245">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r w:rsidRPr="00913F85">
        <w:rPr>
          <w:rFonts w:ascii="Times New Roman" w:hAnsi="Times New Roman" w:cs="Times New Roman"/>
          <w:sz w:val="24"/>
          <w:szCs w:val="24"/>
          <w:lang w:val="en-US"/>
        </w:rPr>
        <w:t>i</w:t>
      </w:r>
      <w:proofErr w:type="spellEnd"/>
      <w:r w:rsidRPr="00913F85">
        <w:rPr>
          <w:rFonts w:ascii="Times New Roman" w:hAnsi="Times New Roman" w:cs="Times New Roman"/>
          <w:sz w:val="24"/>
          <w:szCs w:val="24"/>
          <w:lang w:val="en-US"/>
        </w:rPr>
        <w:t xml:space="preserve">) Guided tour of the archaeological site of </w:t>
      </w:r>
      <w:proofErr w:type="spellStart"/>
      <w:r w:rsidRPr="00913F85">
        <w:rPr>
          <w:rFonts w:ascii="Times New Roman" w:hAnsi="Times New Roman" w:cs="Times New Roman"/>
          <w:sz w:val="24"/>
          <w:szCs w:val="24"/>
          <w:lang w:val="en-US"/>
        </w:rPr>
        <w:t>Kerameikos</w:t>
      </w:r>
      <w:proofErr w:type="spellEnd"/>
      <w:r w:rsidRPr="00913F85">
        <w:rPr>
          <w:rFonts w:ascii="Times New Roman" w:hAnsi="Times New Roman" w:cs="Times New Roman"/>
          <w:sz w:val="24"/>
          <w:szCs w:val="24"/>
          <w:lang w:val="en-US"/>
        </w:rPr>
        <w:t>;</w:t>
      </w:r>
      <w:r w:rsidR="001B00CC" w:rsidRPr="00913F85">
        <w:rPr>
          <w:rFonts w:ascii="Times New Roman" w:hAnsi="Times New Roman" w:cs="Times New Roman"/>
          <w:sz w:val="24"/>
          <w:szCs w:val="24"/>
          <w:lang w:val="en-US"/>
        </w:rPr>
        <w:t xml:space="preserve"> </w:t>
      </w:r>
    </w:p>
    <w:p w:rsidR="001B00CC" w:rsidRPr="00913F85" w:rsidRDefault="00280811" w:rsidP="00607245">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 </w:t>
      </w:r>
      <w:proofErr w:type="gramStart"/>
      <w:r w:rsidR="001B00CC" w:rsidRPr="00913F85">
        <w:rPr>
          <w:rFonts w:ascii="Times New Roman" w:hAnsi="Times New Roman" w:cs="Times New Roman"/>
          <w:sz w:val="24"/>
          <w:szCs w:val="24"/>
          <w:lang w:val="en-US"/>
        </w:rPr>
        <w:t>brief</w:t>
      </w:r>
      <w:proofErr w:type="gramEnd"/>
      <w:r w:rsidR="001B00CC" w:rsidRPr="00913F85">
        <w:rPr>
          <w:rFonts w:ascii="Times New Roman" w:hAnsi="Times New Roman" w:cs="Times New Roman"/>
          <w:sz w:val="24"/>
          <w:szCs w:val="24"/>
          <w:lang w:val="en-US"/>
        </w:rPr>
        <w:t xml:space="preserve"> stops along the Sacred Way;</w:t>
      </w:r>
    </w:p>
    <w:p w:rsidR="00280811" w:rsidRPr="00913F85" w:rsidRDefault="001B00CC" w:rsidP="004D5F1D">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(iii) </w:t>
      </w:r>
      <w:proofErr w:type="gramStart"/>
      <w:r w:rsidR="00280811" w:rsidRPr="00913F85">
        <w:rPr>
          <w:rFonts w:ascii="Times New Roman" w:hAnsi="Times New Roman" w:cs="Times New Roman"/>
          <w:sz w:val="24"/>
          <w:szCs w:val="24"/>
          <w:lang w:val="en-US"/>
        </w:rPr>
        <w:t>guided</w:t>
      </w:r>
      <w:proofErr w:type="gramEnd"/>
      <w:r w:rsidR="00280811" w:rsidRPr="00913F85">
        <w:rPr>
          <w:rFonts w:ascii="Times New Roman" w:hAnsi="Times New Roman" w:cs="Times New Roman"/>
          <w:sz w:val="24"/>
          <w:szCs w:val="24"/>
          <w:lang w:val="en-US"/>
        </w:rPr>
        <w:t xml:space="preserve"> tour of the archaeological site of Eleusis.</w:t>
      </w:r>
    </w:p>
    <w:p w:rsidR="001B00CC" w:rsidRPr="00913F85" w:rsidRDefault="001B00CC" w:rsidP="00607245">
      <w:pPr>
        <w:spacing w:line="240" w:lineRule="auto"/>
        <w:rPr>
          <w:rFonts w:ascii="Times New Roman" w:hAnsi="Times New Roman" w:cs="Times New Roman"/>
          <w:sz w:val="24"/>
          <w:szCs w:val="24"/>
          <w:lang w:val="en-US"/>
        </w:rPr>
      </w:pPr>
    </w:p>
    <w:p w:rsidR="00280811" w:rsidRPr="00913F85" w:rsidRDefault="00280811" w:rsidP="00280811">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280811" w:rsidRPr="00913F85" w:rsidRDefault="00280811"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The city wal</w:t>
      </w:r>
      <w:r w:rsidR="007A0ECC" w:rsidRPr="00913F85">
        <w:rPr>
          <w:rFonts w:ascii="Times New Roman" w:hAnsi="Times New Roman" w:cs="Times New Roman"/>
          <w:sz w:val="24"/>
          <w:szCs w:val="24"/>
          <w:lang w:val="en-US"/>
        </w:rPr>
        <w:t xml:space="preserve">ls; the </w:t>
      </w:r>
      <w:proofErr w:type="spellStart"/>
      <w:r w:rsidR="007A0ECC" w:rsidRPr="00913F85">
        <w:rPr>
          <w:rFonts w:ascii="Times New Roman" w:hAnsi="Times New Roman" w:cs="Times New Roman"/>
          <w:sz w:val="24"/>
          <w:szCs w:val="24"/>
          <w:lang w:val="en-US"/>
        </w:rPr>
        <w:t>Thrias</w:t>
      </w:r>
      <w:r w:rsidRPr="00913F85">
        <w:rPr>
          <w:rFonts w:ascii="Times New Roman" w:hAnsi="Times New Roman" w:cs="Times New Roman"/>
          <w:sz w:val="24"/>
          <w:szCs w:val="24"/>
          <w:lang w:val="en-US"/>
        </w:rPr>
        <w:t>ian</w:t>
      </w:r>
      <w:proofErr w:type="spellEnd"/>
      <w:r w:rsidRPr="00913F85">
        <w:rPr>
          <w:rFonts w:ascii="Times New Roman" w:hAnsi="Times New Roman" w:cs="Times New Roman"/>
          <w:sz w:val="24"/>
          <w:szCs w:val="24"/>
          <w:lang w:val="en-US"/>
        </w:rPr>
        <w:t xml:space="preserve"> Gates, the Sacred Way, the </w:t>
      </w:r>
      <w:proofErr w:type="spellStart"/>
      <w:r w:rsidRPr="00913F85">
        <w:rPr>
          <w:rFonts w:ascii="Times New Roman" w:hAnsi="Times New Roman" w:cs="Times New Roman"/>
          <w:sz w:val="24"/>
          <w:szCs w:val="24"/>
          <w:lang w:val="en-US"/>
        </w:rPr>
        <w:t>Dromos</w:t>
      </w:r>
      <w:proofErr w:type="spellEnd"/>
      <w:r w:rsidR="00443232" w:rsidRPr="00913F85">
        <w:rPr>
          <w:rFonts w:ascii="Times New Roman" w:hAnsi="Times New Roman" w:cs="Times New Roman"/>
          <w:sz w:val="24"/>
          <w:szCs w:val="24"/>
          <w:lang w:val="en-US"/>
        </w:rPr>
        <w:t xml:space="preserve">; the cemeteries on the sides of the road; the </w:t>
      </w:r>
      <w:proofErr w:type="spellStart"/>
      <w:r w:rsidR="00443232" w:rsidRPr="00913F85">
        <w:rPr>
          <w:rFonts w:ascii="Times New Roman" w:hAnsi="Times New Roman" w:cs="Times New Roman"/>
          <w:sz w:val="24"/>
          <w:szCs w:val="24"/>
          <w:lang w:val="en-US"/>
        </w:rPr>
        <w:t>Demosion</w:t>
      </w:r>
      <w:proofErr w:type="spellEnd"/>
      <w:r w:rsidR="00443232" w:rsidRPr="00913F85">
        <w:rPr>
          <w:rFonts w:ascii="Times New Roman" w:hAnsi="Times New Roman" w:cs="Times New Roman"/>
          <w:sz w:val="24"/>
          <w:szCs w:val="24"/>
          <w:lang w:val="en-US"/>
        </w:rPr>
        <w:t xml:space="preserve"> </w:t>
      </w:r>
      <w:proofErr w:type="spellStart"/>
      <w:r w:rsidR="00443232" w:rsidRPr="00913F85">
        <w:rPr>
          <w:rFonts w:ascii="Times New Roman" w:hAnsi="Times New Roman" w:cs="Times New Roman"/>
          <w:sz w:val="24"/>
          <w:szCs w:val="24"/>
          <w:lang w:val="en-US"/>
        </w:rPr>
        <w:t>Sema</w:t>
      </w:r>
      <w:proofErr w:type="spellEnd"/>
      <w:r w:rsidR="00443232" w:rsidRPr="00913F85">
        <w:rPr>
          <w:rFonts w:ascii="Times New Roman" w:hAnsi="Times New Roman" w:cs="Times New Roman"/>
          <w:sz w:val="24"/>
          <w:szCs w:val="24"/>
          <w:lang w:val="en-US"/>
        </w:rPr>
        <w:t xml:space="preserve">; burial customs and monuments; the road to Eleusis; mystery  religion; </w:t>
      </w:r>
      <w:proofErr w:type="spellStart"/>
      <w:r w:rsidR="00443232" w:rsidRPr="00913F85">
        <w:rPr>
          <w:rFonts w:ascii="Times New Roman" w:hAnsi="Times New Roman" w:cs="Times New Roman"/>
          <w:sz w:val="24"/>
          <w:szCs w:val="24"/>
          <w:lang w:val="en-US"/>
        </w:rPr>
        <w:t>panhellenic</w:t>
      </w:r>
      <w:proofErr w:type="spellEnd"/>
      <w:r w:rsidR="00443232" w:rsidRPr="00913F85">
        <w:rPr>
          <w:rFonts w:ascii="Times New Roman" w:hAnsi="Times New Roman" w:cs="Times New Roman"/>
          <w:sz w:val="24"/>
          <w:szCs w:val="24"/>
          <w:lang w:val="en-US"/>
        </w:rPr>
        <w:t xml:space="preserve"> worship; afterlife beliefs </w:t>
      </w:r>
    </w:p>
    <w:p w:rsidR="00280811" w:rsidRPr="00913F85" w:rsidRDefault="00280811" w:rsidP="00607245">
      <w:pPr>
        <w:spacing w:line="240" w:lineRule="auto"/>
        <w:rPr>
          <w:rFonts w:ascii="Times New Roman" w:hAnsi="Times New Roman" w:cs="Times New Roman"/>
          <w:sz w:val="24"/>
          <w:szCs w:val="24"/>
          <w:lang w:val="en-US"/>
        </w:rPr>
      </w:pPr>
    </w:p>
    <w:p w:rsidR="00280811" w:rsidRPr="00913F85" w:rsidRDefault="00280811" w:rsidP="00280811">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lastRenderedPageBreak/>
        <w:t>Required Reading</w:t>
      </w:r>
      <w:r w:rsidRPr="00913F85">
        <w:rPr>
          <w:rFonts w:ascii="Times New Roman" w:hAnsi="Times New Roman" w:cs="Times New Roman"/>
          <w:b/>
          <w:i/>
          <w:sz w:val="24"/>
          <w:szCs w:val="24"/>
          <w:lang w:val="en-US"/>
        </w:rPr>
        <w:t>:</w:t>
      </w:r>
    </w:p>
    <w:p w:rsidR="00443232" w:rsidRPr="00913F85" w:rsidRDefault="00443232" w:rsidP="00280811">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Foley, H</w:t>
      </w:r>
      <w:r w:rsidR="00405D3B"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P. 1994. </w:t>
      </w:r>
      <w:r w:rsidRPr="00913F85">
        <w:rPr>
          <w:rFonts w:ascii="Times New Roman" w:hAnsi="Times New Roman" w:cs="Times New Roman"/>
          <w:i/>
          <w:sz w:val="24"/>
          <w:szCs w:val="24"/>
          <w:lang w:val="en-US"/>
        </w:rPr>
        <w:t>The Homeric Hymn to Demeter</w:t>
      </w:r>
      <w:r w:rsidRPr="00913F85">
        <w:rPr>
          <w:rFonts w:ascii="Times New Roman" w:hAnsi="Times New Roman" w:cs="Times New Roman"/>
          <w:sz w:val="24"/>
          <w:szCs w:val="24"/>
          <w:lang w:val="en-US"/>
        </w:rPr>
        <w:t xml:space="preserve"> [Introduction, Hymn &amp; Background (pp. 2-75]</w:t>
      </w:r>
    </w:p>
    <w:p w:rsidR="00443232" w:rsidRPr="00913F85" w:rsidRDefault="00443232" w:rsidP="009646D0">
      <w:pPr>
        <w:spacing w:after="0"/>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 </w:t>
      </w:r>
      <w:proofErr w:type="spellStart"/>
      <w:r w:rsidRPr="00913F85">
        <w:rPr>
          <w:rFonts w:ascii="Times New Roman" w:hAnsi="Times New Roman" w:cs="Times New Roman"/>
          <w:sz w:val="24"/>
          <w:szCs w:val="24"/>
          <w:lang w:val="en-US"/>
        </w:rPr>
        <w:t>Plantzos</w:t>
      </w:r>
      <w:proofErr w:type="spellEnd"/>
      <w:r w:rsidRPr="00913F85">
        <w:rPr>
          <w:rFonts w:ascii="Times New Roman" w:hAnsi="Times New Roman" w:cs="Times New Roman"/>
          <w:sz w:val="24"/>
          <w:szCs w:val="24"/>
          <w:lang w:val="en-US"/>
        </w:rPr>
        <w:t xml:space="preserve">, D. 2016. </w:t>
      </w:r>
      <w:r w:rsidRPr="00913F85">
        <w:rPr>
          <w:rFonts w:ascii="Times New Roman" w:hAnsi="Times New Roman" w:cs="Times New Roman"/>
          <w:i/>
          <w:sz w:val="24"/>
          <w:szCs w:val="24"/>
          <w:lang w:val="en-US"/>
        </w:rPr>
        <w:t>Greek Art and Archaeology</w:t>
      </w:r>
      <w:r w:rsidRPr="00913F85">
        <w:rPr>
          <w:rFonts w:ascii="Times New Roman" w:hAnsi="Times New Roman" w:cs="Times New Roman"/>
          <w:sz w:val="24"/>
          <w:szCs w:val="24"/>
          <w:lang w:val="en-US"/>
        </w:rPr>
        <w:t xml:space="preserve"> [Second edition]. Athens, </w:t>
      </w:r>
      <w:proofErr w:type="spellStart"/>
      <w:r w:rsidRPr="00913F85">
        <w:rPr>
          <w:rFonts w:ascii="Times New Roman" w:hAnsi="Times New Roman" w:cs="Times New Roman"/>
          <w:sz w:val="24"/>
          <w:szCs w:val="24"/>
          <w:lang w:val="en-US"/>
        </w:rPr>
        <w:t>Kapon</w:t>
      </w:r>
      <w:proofErr w:type="spellEnd"/>
      <w:r w:rsidRPr="00913F85">
        <w:rPr>
          <w:rFonts w:ascii="Times New Roman" w:hAnsi="Times New Roman" w:cs="Times New Roman"/>
          <w:sz w:val="24"/>
          <w:szCs w:val="24"/>
          <w:lang w:val="en-US"/>
        </w:rPr>
        <w:t xml:space="preserve"> Editions [Chapter 4, </w:t>
      </w:r>
      <w:proofErr w:type="gramStart"/>
      <w:r w:rsidRPr="00913F85">
        <w:rPr>
          <w:rFonts w:ascii="Times New Roman" w:hAnsi="Times New Roman" w:cs="Times New Roman"/>
          <w:sz w:val="24"/>
          <w:szCs w:val="24"/>
          <w:u w:val="single"/>
          <w:lang w:val="en-US"/>
        </w:rPr>
        <w:t>The</w:t>
      </w:r>
      <w:proofErr w:type="gramEnd"/>
      <w:r w:rsidRPr="00913F85">
        <w:rPr>
          <w:rFonts w:ascii="Times New Roman" w:hAnsi="Times New Roman" w:cs="Times New Roman"/>
          <w:sz w:val="24"/>
          <w:szCs w:val="24"/>
          <w:u w:val="single"/>
          <w:lang w:val="en-US"/>
        </w:rPr>
        <w:t xml:space="preserve"> Classical Period, 480-336 BCE</w:t>
      </w:r>
      <w:r w:rsidRPr="00913F85">
        <w:rPr>
          <w:rFonts w:ascii="Times New Roman" w:hAnsi="Times New Roman" w:cs="Times New Roman"/>
          <w:sz w:val="24"/>
          <w:szCs w:val="24"/>
          <w:lang w:val="en-US"/>
        </w:rPr>
        <w:t xml:space="preserve"> (pp. 141-149, 155-164 &amp; 178-1</w:t>
      </w:r>
      <w:r w:rsidR="007A0ECC" w:rsidRPr="00913F85">
        <w:rPr>
          <w:rFonts w:ascii="Times New Roman" w:hAnsi="Times New Roman" w:cs="Times New Roman"/>
          <w:sz w:val="24"/>
          <w:szCs w:val="24"/>
          <w:lang w:val="en-US"/>
        </w:rPr>
        <w:t>82</w:t>
      </w:r>
      <w:r w:rsidRPr="00913F85">
        <w:rPr>
          <w:rFonts w:ascii="Times New Roman" w:hAnsi="Times New Roman" w:cs="Times New Roman"/>
          <w:sz w:val="24"/>
          <w:szCs w:val="24"/>
          <w:lang w:val="en-US"/>
        </w:rPr>
        <w:t xml:space="preserve"> &amp; 208-209)] </w:t>
      </w:r>
    </w:p>
    <w:p w:rsidR="008A114C" w:rsidRPr="00913F85" w:rsidRDefault="008A114C" w:rsidP="00280811">
      <w:pPr>
        <w:spacing w:after="0" w:line="240" w:lineRule="auto"/>
        <w:rPr>
          <w:rFonts w:ascii="Times New Roman" w:hAnsi="Times New Roman" w:cs="Times New Roman"/>
          <w:sz w:val="24"/>
          <w:szCs w:val="24"/>
          <w:lang w:val="en-US"/>
        </w:rPr>
      </w:pPr>
    </w:p>
    <w:p w:rsidR="00280811" w:rsidRPr="00913F85" w:rsidRDefault="00280811" w:rsidP="00607245">
      <w:pPr>
        <w:spacing w:after="0" w:line="240" w:lineRule="auto"/>
        <w:rPr>
          <w:rFonts w:ascii="Times New Roman" w:hAnsi="Times New Roman" w:cs="Times New Roman"/>
          <w:sz w:val="24"/>
          <w:szCs w:val="24"/>
          <w:lang w:val="en-US"/>
        </w:rPr>
      </w:pPr>
    </w:p>
    <w:p w:rsidR="00054F0C" w:rsidRPr="00913F85" w:rsidRDefault="00054F0C" w:rsidP="00607245">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w:t>
      </w:r>
      <w:r w:rsidR="00FD05CF" w:rsidRPr="00913F85">
        <w:rPr>
          <w:rFonts w:ascii="Times New Roman" w:hAnsi="Times New Roman" w:cs="Times New Roman"/>
          <w:sz w:val="28"/>
          <w:szCs w:val="28"/>
        </w:rPr>
        <w:t>ΤΕΝ</w:t>
      </w:r>
      <w:r w:rsidRPr="00913F85">
        <w:rPr>
          <w:rFonts w:ascii="Times New Roman" w:hAnsi="Times New Roman" w:cs="Times New Roman"/>
          <w:sz w:val="28"/>
          <w:szCs w:val="28"/>
          <w:lang w:val="en-US"/>
        </w:rPr>
        <w:t>: Roman Athens</w:t>
      </w:r>
    </w:p>
    <w:p w:rsidR="00752B3E" w:rsidRPr="00913F85" w:rsidRDefault="006E5E3E" w:rsidP="00D64482">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Walking tour: </w:t>
      </w:r>
      <w:proofErr w:type="spellStart"/>
      <w:r w:rsidRPr="00913F85">
        <w:rPr>
          <w:rFonts w:ascii="Times New Roman" w:hAnsi="Times New Roman" w:cs="Times New Roman"/>
          <w:color w:val="2E74B5" w:themeColor="accent1" w:themeShade="BF"/>
          <w:sz w:val="24"/>
          <w:szCs w:val="24"/>
          <w:lang w:val="en-US"/>
        </w:rPr>
        <w:t>Panathenaic</w:t>
      </w:r>
      <w:proofErr w:type="spellEnd"/>
      <w:r w:rsidRPr="00913F85">
        <w:rPr>
          <w:rFonts w:ascii="Times New Roman" w:hAnsi="Times New Roman" w:cs="Times New Roman"/>
          <w:color w:val="2E74B5" w:themeColor="accent1" w:themeShade="BF"/>
          <w:sz w:val="24"/>
          <w:szCs w:val="24"/>
          <w:lang w:val="en-US"/>
        </w:rPr>
        <w:t xml:space="preserve"> Stadium; Temple of Olympian Zeus; </w:t>
      </w:r>
      <w:r w:rsidR="00D64482" w:rsidRPr="00913F85">
        <w:rPr>
          <w:rFonts w:ascii="Times New Roman" w:hAnsi="Times New Roman" w:cs="Times New Roman"/>
          <w:color w:val="2E74B5" w:themeColor="accent1" w:themeShade="BF"/>
          <w:sz w:val="24"/>
          <w:szCs w:val="24"/>
          <w:lang w:val="en-US"/>
        </w:rPr>
        <w:t xml:space="preserve">Hadrian’s Gate; </w:t>
      </w:r>
      <w:r w:rsidRPr="00913F85">
        <w:rPr>
          <w:rFonts w:ascii="Times New Roman" w:hAnsi="Times New Roman" w:cs="Times New Roman"/>
          <w:color w:val="2E74B5" w:themeColor="accent1" w:themeShade="BF"/>
          <w:sz w:val="24"/>
          <w:szCs w:val="24"/>
          <w:lang w:val="en-US"/>
        </w:rPr>
        <w:t xml:space="preserve">Odeon of </w:t>
      </w:r>
      <w:proofErr w:type="spellStart"/>
      <w:r w:rsidRPr="00913F85">
        <w:rPr>
          <w:rFonts w:ascii="Times New Roman" w:hAnsi="Times New Roman" w:cs="Times New Roman"/>
          <w:color w:val="2E74B5" w:themeColor="accent1" w:themeShade="BF"/>
          <w:sz w:val="24"/>
          <w:szCs w:val="24"/>
          <w:lang w:val="en-US"/>
        </w:rPr>
        <w:t>Herodes</w:t>
      </w:r>
      <w:proofErr w:type="spellEnd"/>
      <w:r w:rsidRPr="00913F85">
        <w:rPr>
          <w:rFonts w:ascii="Times New Roman" w:hAnsi="Times New Roman" w:cs="Times New Roman"/>
          <w:color w:val="2E74B5" w:themeColor="accent1" w:themeShade="BF"/>
          <w:sz w:val="24"/>
          <w:szCs w:val="24"/>
          <w:lang w:val="en-US"/>
        </w:rPr>
        <w:t xml:space="preserve"> Atticus; </w:t>
      </w:r>
      <w:proofErr w:type="spellStart"/>
      <w:r w:rsidR="00D64482" w:rsidRPr="00913F85">
        <w:rPr>
          <w:rFonts w:ascii="Times New Roman" w:hAnsi="Times New Roman" w:cs="Times New Roman"/>
          <w:color w:val="2E74B5" w:themeColor="accent1" w:themeShade="BF"/>
          <w:sz w:val="24"/>
          <w:szCs w:val="24"/>
          <w:lang w:val="en-US"/>
        </w:rPr>
        <w:t>Philopappos</w:t>
      </w:r>
      <w:proofErr w:type="spellEnd"/>
      <w:r w:rsidR="00D64482" w:rsidRPr="00913F85">
        <w:rPr>
          <w:rFonts w:ascii="Times New Roman" w:hAnsi="Times New Roman" w:cs="Times New Roman"/>
          <w:color w:val="2E74B5" w:themeColor="accent1" w:themeShade="BF"/>
          <w:sz w:val="24"/>
          <w:szCs w:val="24"/>
          <w:lang w:val="en-US"/>
        </w:rPr>
        <w:t xml:space="preserve"> monument; </w:t>
      </w:r>
      <w:r w:rsidRPr="00913F85">
        <w:rPr>
          <w:rFonts w:ascii="Times New Roman" w:hAnsi="Times New Roman" w:cs="Times New Roman"/>
          <w:color w:val="2E74B5" w:themeColor="accent1" w:themeShade="BF"/>
          <w:sz w:val="24"/>
          <w:szCs w:val="24"/>
          <w:lang w:val="en-US"/>
        </w:rPr>
        <w:t>Roman Agora; Library of Hadrian</w:t>
      </w:r>
    </w:p>
    <w:p w:rsidR="00D64482" w:rsidRPr="00913F85" w:rsidRDefault="00D64482" w:rsidP="00D64482">
      <w:pPr>
        <w:spacing w:after="0" w:line="240" w:lineRule="auto"/>
        <w:rPr>
          <w:rFonts w:ascii="Times New Roman" w:hAnsi="Times New Roman" w:cs="Times New Roman"/>
          <w:color w:val="2E74B5" w:themeColor="accent1" w:themeShade="BF"/>
          <w:sz w:val="24"/>
          <w:szCs w:val="24"/>
          <w:lang w:val="en-US"/>
        </w:rPr>
      </w:pPr>
    </w:p>
    <w:p w:rsidR="00D64482" w:rsidRPr="00913F85" w:rsidRDefault="00D64482" w:rsidP="00D64482">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D64482" w:rsidRPr="00913F85" w:rsidRDefault="00D64482" w:rsidP="009646D0">
      <w:pPr>
        <w:spacing w:after="0" w:line="240" w:lineRule="auto"/>
        <w:rPr>
          <w:rFonts w:ascii="Times New Roman" w:hAnsi="Times New Roman" w:cs="Times New Roman"/>
          <w:sz w:val="24"/>
          <w:szCs w:val="24"/>
          <w:lang w:val="en-US"/>
        </w:rPr>
      </w:pPr>
      <w:proofErr w:type="gramStart"/>
      <w:r w:rsidRPr="00913F85">
        <w:rPr>
          <w:rFonts w:ascii="Times New Roman" w:hAnsi="Times New Roman" w:cs="Times New Roman"/>
          <w:sz w:val="24"/>
          <w:szCs w:val="24"/>
          <w:lang w:val="en-US"/>
        </w:rPr>
        <w:t xml:space="preserve">Walking tour of the Roman monuments of Athens, with particular reference to the </w:t>
      </w:r>
      <w:proofErr w:type="spellStart"/>
      <w:r w:rsidRPr="00913F85">
        <w:rPr>
          <w:rFonts w:ascii="Times New Roman" w:hAnsi="Times New Roman" w:cs="Times New Roman"/>
          <w:sz w:val="24"/>
          <w:szCs w:val="24"/>
          <w:lang w:val="en-US"/>
        </w:rPr>
        <w:t>palimpsestic</w:t>
      </w:r>
      <w:proofErr w:type="spellEnd"/>
      <w:r w:rsidRPr="00913F85">
        <w:rPr>
          <w:rFonts w:ascii="Times New Roman" w:hAnsi="Times New Roman" w:cs="Times New Roman"/>
          <w:sz w:val="24"/>
          <w:szCs w:val="24"/>
          <w:lang w:val="en-US"/>
        </w:rPr>
        <w:t xml:space="preserve"> nature of the city and the fact that many of the archaeological sites visited thus far during the course also have a Hellenistic and Roman period.</w:t>
      </w:r>
      <w:proofErr w:type="gramEnd"/>
      <w:r w:rsidRPr="00913F85">
        <w:rPr>
          <w:rFonts w:ascii="Times New Roman" w:hAnsi="Times New Roman" w:cs="Times New Roman"/>
          <w:sz w:val="24"/>
          <w:szCs w:val="24"/>
          <w:lang w:val="en-US"/>
        </w:rPr>
        <w:t xml:space="preserve"> </w:t>
      </w:r>
    </w:p>
    <w:p w:rsidR="00D64482" w:rsidRPr="00913F85" w:rsidRDefault="00D64482" w:rsidP="00D64482">
      <w:pPr>
        <w:spacing w:line="240" w:lineRule="auto"/>
        <w:rPr>
          <w:rFonts w:ascii="Times New Roman" w:hAnsi="Times New Roman" w:cs="Times New Roman"/>
          <w:color w:val="2E74B5" w:themeColor="accent1" w:themeShade="BF"/>
          <w:sz w:val="24"/>
          <w:szCs w:val="24"/>
          <w:lang w:val="en-US"/>
        </w:rPr>
      </w:pPr>
    </w:p>
    <w:p w:rsidR="00D64482" w:rsidRPr="00913F85" w:rsidRDefault="00D64482" w:rsidP="00D64482">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6E5E3E" w:rsidRPr="00913F85" w:rsidRDefault="00607245"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Athens under Rome; benefactors; </w:t>
      </w:r>
      <w:proofErr w:type="spellStart"/>
      <w:r w:rsidRPr="00913F85">
        <w:rPr>
          <w:rFonts w:ascii="Times New Roman" w:hAnsi="Times New Roman" w:cs="Times New Roman"/>
          <w:sz w:val="24"/>
          <w:szCs w:val="24"/>
          <w:lang w:val="en-US"/>
        </w:rPr>
        <w:t>Herodes</w:t>
      </w:r>
      <w:proofErr w:type="spellEnd"/>
      <w:r w:rsidRPr="00913F85">
        <w:rPr>
          <w:rFonts w:ascii="Times New Roman" w:hAnsi="Times New Roman" w:cs="Times New Roman"/>
          <w:sz w:val="24"/>
          <w:szCs w:val="24"/>
          <w:lang w:val="en-US"/>
        </w:rPr>
        <w:t xml:space="preserve"> Atticus; Hadrian</w:t>
      </w:r>
      <w:r w:rsidR="00A2489E" w:rsidRPr="00913F85">
        <w:rPr>
          <w:rFonts w:ascii="Times New Roman" w:hAnsi="Times New Roman" w:cs="Times New Roman"/>
          <w:sz w:val="24"/>
          <w:szCs w:val="24"/>
          <w:lang w:val="en-US"/>
        </w:rPr>
        <w:t>; the</w:t>
      </w:r>
      <w:r w:rsidR="00D64482" w:rsidRPr="00913F85">
        <w:rPr>
          <w:rFonts w:ascii="Times New Roman" w:hAnsi="Times New Roman" w:cs="Times New Roman"/>
          <w:sz w:val="24"/>
          <w:szCs w:val="24"/>
          <w:lang w:val="en-US"/>
        </w:rPr>
        <w:t xml:space="preserve"> philosophical </w:t>
      </w:r>
      <w:r w:rsidR="00A2489E" w:rsidRPr="00913F85">
        <w:rPr>
          <w:rFonts w:ascii="Times New Roman" w:hAnsi="Times New Roman" w:cs="Times New Roman"/>
          <w:sz w:val="24"/>
          <w:szCs w:val="24"/>
          <w:lang w:val="en-US"/>
        </w:rPr>
        <w:t>schools</w:t>
      </w:r>
    </w:p>
    <w:p w:rsidR="00607245" w:rsidRPr="00913F85" w:rsidRDefault="00607245" w:rsidP="00607245">
      <w:pPr>
        <w:spacing w:line="240" w:lineRule="auto"/>
        <w:rPr>
          <w:rFonts w:ascii="Times New Roman" w:hAnsi="Times New Roman" w:cs="Times New Roman"/>
          <w:i/>
          <w:sz w:val="24"/>
          <w:szCs w:val="24"/>
          <w:lang w:val="en-US"/>
        </w:rPr>
      </w:pPr>
    </w:p>
    <w:p w:rsidR="00D64482" w:rsidRPr="00913F85" w:rsidRDefault="00D64482" w:rsidP="00D64482">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C25EC8" w:rsidRPr="00913F85" w:rsidRDefault="00C25EC8"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Camp, J</w:t>
      </w:r>
      <w:r w:rsidR="00405D3B"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M. 2001. </w:t>
      </w:r>
      <w:r w:rsidRPr="00913F85">
        <w:rPr>
          <w:rFonts w:ascii="Times New Roman" w:hAnsi="Times New Roman" w:cs="Times New Roman"/>
          <w:i/>
          <w:sz w:val="24"/>
          <w:szCs w:val="24"/>
          <w:lang w:val="en-US"/>
        </w:rPr>
        <w:t>The Archaeology of Athens</w:t>
      </w:r>
      <w:r w:rsidRPr="00913F85">
        <w:rPr>
          <w:rFonts w:ascii="Times New Roman" w:hAnsi="Times New Roman" w:cs="Times New Roman"/>
          <w:sz w:val="24"/>
          <w:szCs w:val="24"/>
          <w:lang w:val="en-US"/>
        </w:rPr>
        <w:t xml:space="preserve">. New Haven &amp; London, Yale University Press [Chapter </w:t>
      </w:r>
      <w:r w:rsidR="008A114C" w:rsidRPr="00913F85">
        <w:rPr>
          <w:rFonts w:ascii="Times New Roman" w:hAnsi="Times New Roman" w:cs="Times New Roman"/>
          <w:sz w:val="24"/>
          <w:szCs w:val="24"/>
          <w:lang w:val="en-US"/>
        </w:rPr>
        <w:t>5</w:t>
      </w:r>
      <w:r w:rsidRPr="00913F85">
        <w:rPr>
          <w:rFonts w:ascii="Times New Roman" w:hAnsi="Times New Roman" w:cs="Times New Roman"/>
          <w:sz w:val="24"/>
          <w:szCs w:val="24"/>
          <w:lang w:val="en-US"/>
        </w:rPr>
        <w:t xml:space="preserve">, </w:t>
      </w:r>
      <w:r w:rsidR="008A114C" w:rsidRPr="00913F85">
        <w:rPr>
          <w:rFonts w:ascii="Times New Roman" w:hAnsi="Times New Roman" w:cs="Times New Roman"/>
          <w:sz w:val="24"/>
          <w:szCs w:val="24"/>
          <w:u w:val="single"/>
          <w:lang w:val="en-US"/>
        </w:rPr>
        <w:t>Hellenistic Athens</w:t>
      </w:r>
      <w:r w:rsidRPr="00913F85">
        <w:rPr>
          <w:rFonts w:ascii="Times New Roman" w:hAnsi="Times New Roman" w:cs="Times New Roman"/>
          <w:sz w:val="24"/>
          <w:szCs w:val="24"/>
          <w:lang w:val="en-US"/>
        </w:rPr>
        <w:t xml:space="preserve"> &amp; </w:t>
      </w:r>
      <w:r w:rsidR="008A114C" w:rsidRPr="00913F85">
        <w:rPr>
          <w:rFonts w:ascii="Times New Roman" w:hAnsi="Times New Roman" w:cs="Times New Roman"/>
          <w:sz w:val="24"/>
          <w:szCs w:val="24"/>
          <w:lang w:val="en-US"/>
        </w:rPr>
        <w:t>6</w:t>
      </w:r>
      <w:r w:rsidRPr="00913F85">
        <w:rPr>
          <w:rFonts w:ascii="Times New Roman" w:hAnsi="Times New Roman" w:cs="Times New Roman"/>
          <w:sz w:val="24"/>
          <w:szCs w:val="24"/>
          <w:lang w:val="en-US"/>
        </w:rPr>
        <w:t xml:space="preserve">, </w:t>
      </w:r>
      <w:r w:rsidR="008A114C" w:rsidRPr="00913F85">
        <w:rPr>
          <w:rFonts w:ascii="Times New Roman" w:hAnsi="Times New Roman" w:cs="Times New Roman"/>
          <w:sz w:val="24"/>
          <w:szCs w:val="24"/>
          <w:u w:val="single"/>
          <w:lang w:val="en-US"/>
        </w:rPr>
        <w:t>Roman</w:t>
      </w:r>
      <w:r w:rsidRPr="00913F85">
        <w:rPr>
          <w:rFonts w:ascii="Times New Roman" w:hAnsi="Times New Roman" w:cs="Times New Roman"/>
          <w:sz w:val="24"/>
          <w:szCs w:val="24"/>
          <w:u w:val="single"/>
          <w:lang w:val="en-US"/>
        </w:rPr>
        <w:t xml:space="preserve"> Athens</w:t>
      </w:r>
      <w:r w:rsidRPr="00913F85">
        <w:rPr>
          <w:rFonts w:ascii="Times New Roman" w:hAnsi="Times New Roman" w:cs="Times New Roman"/>
          <w:sz w:val="24"/>
          <w:szCs w:val="24"/>
          <w:lang w:val="en-US"/>
        </w:rPr>
        <w:t>]</w:t>
      </w:r>
    </w:p>
    <w:p w:rsidR="00D64482" w:rsidRPr="00913F85" w:rsidRDefault="00D64482" w:rsidP="00C25EC8">
      <w:pPr>
        <w:spacing w:line="240" w:lineRule="auto"/>
        <w:rPr>
          <w:rFonts w:ascii="Times New Roman" w:hAnsi="Times New Roman" w:cs="Times New Roman"/>
          <w:sz w:val="24"/>
          <w:szCs w:val="24"/>
          <w:lang w:val="en-US"/>
        </w:rPr>
      </w:pPr>
    </w:p>
    <w:p w:rsidR="00D64482" w:rsidRPr="00913F85" w:rsidRDefault="00D64482" w:rsidP="00C25EC8">
      <w:pPr>
        <w:spacing w:after="0" w:line="240" w:lineRule="auto"/>
        <w:rPr>
          <w:rFonts w:ascii="Times New Roman" w:hAnsi="Times New Roman" w:cs="Times New Roman"/>
          <w:color w:val="FF0000"/>
          <w:sz w:val="24"/>
          <w:szCs w:val="24"/>
          <w:lang w:val="en-US"/>
        </w:rPr>
      </w:pPr>
    </w:p>
    <w:p w:rsidR="00C25EC8" w:rsidRPr="00913F85" w:rsidRDefault="00C25EC8" w:rsidP="00607245">
      <w:pPr>
        <w:spacing w:after="0" w:line="240" w:lineRule="auto"/>
        <w:rPr>
          <w:rFonts w:ascii="Times New Roman" w:hAnsi="Times New Roman" w:cs="Times New Roman"/>
          <w:i/>
          <w:sz w:val="24"/>
          <w:szCs w:val="24"/>
          <w:lang w:val="en-US"/>
        </w:rPr>
      </w:pPr>
    </w:p>
    <w:p w:rsidR="00054F0C" w:rsidRPr="00913F85" w:rsidRDefault="00054F0C" w:rsidP="00607245">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w:t>
      </w:r>
      <w:r w:rsidR="00C30D6E" w:rsidRPr="00913F85">
        <w:rPr>
          <w:rFonts w:ascii="Times New Roman" w:hAnsi="Times New Roman" w:cs="Times New Roman"/>
          <w:sz w:val="28"/>
          <w:szCs w:val="28"/>
          <w:lang w:val="en-US"/>
        </w:rPr>
        <w:t>TWELVE</w:t>
      </w:r>
      <w:r w:rsidRPr="00913F85">
        <w:rPr>
          <w:rFonts w:ascii="Times New Roman" w:hAnsi="Times New Roman" w:cs="Times New Roman"/>
          <w:sz w:val="28"/>
          <w:szCs w:val="28"/>
          <w:lang w:val="en-US"/>
        </w:rPr>
        <w:t xml:space="preserve">: </w:t>
      </w:r>
      <w:r w:rsidR="00C30D6E" w:rsidRPr="00913F85">
        <w:rPr>
          <w:rFonts w:ascii="Times New Roman" w:hAnsi="Times New Roman" w:cs="Times New Roman"/>
          <w:sz w:val="28"/>
          <w:szCs w:val="28"/>
          <w:lang w:val="en-US"/>
        </w:rPr>
        <w:t>Re-visiting antiquity</w:t>
      </w:r>
    </w:p>
    <w:p w:rsidR="00C30D6E" w:rsidRPr="00913F85" w:rsidRDefault="00C30D6E" w:rsidP="00D64482">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National Archaeological Museum </w:t>
      </w:r>
    </w:p>
    <w:p w:rsidR="00D64482" w:rsidRPr="00913F85" w:rsidRDefault="00D64482" w:rsidP="00D64482">
      <w:pPr>
        <w:spacing w:after="0" w:line="240" w:lineRule="auto"/>
        <w:rPr>
          <w:rFonts w:ascii="Times New Roman" w:hAnsi="Times New Roman" w:cs="Times New Roman"/>
          <w:color w:val="2E74B5" w:themeColor="accent1" w:themeShade="BF"/>
          <w:sz w:val="24"/>
          <w:szCs w:val="24"/>
          <w:lang w:val="en-US"/>
        </w:rPr>
      </w:pPr>
    </w:p>
    <w:p w:rsidR="00D64482" w:rsidRPr="00913F85" w:rsidRDefault="00D64482" w:rsidP="00D64482">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D64482" w:rsidRPr="00913F85" w:rsidRDefault="00D64482" w:rsidP="00D64482">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r w:rsidRPr="00913F85">
        <w:rPr>
          <w:rFonts w:ascii="Times New Roman" w:hAnsi="Times New Roman" w:cs="Times New Roman"/>
          <w:sz w:val="24"/>
          <w:szCs w:val="24"/>
          <w:lang w:val="en-US"/>
        </w:rPr>
        <w:t>i</w:t>
      </w:r>
      <w:proofErr w:type="spellEnd"/>
      <w:r w:rsidRPr="00913F85">
        <w:rPr>
          <w:rFonts w:ascii="Times New Roman" w:hAnsi="Times New Roman" w:cs="Times New Roman"/>
          <w:sz w:val="24"/>
          <w:szCs w:val="24"/>
          <w:lang w:val="en-US"/>
        </w:rPr>
        <w:t xml:space="preserve">) Overview of the development of sculpture from </w:t>
      </w:r>
      <w:r w:rsidR="00FE5B5B" w:rsidRPr="00913F85">
        <w:rPr>
          <w:rFonts w:ascii="Times New Roman" w:hAnsi="Times New Roman" w:cs="Times New Roman"/>
          <w:sz w:val="24"/>
          <w:szCs w:val="24"/>
          <w:lang w:val="en-US"/>
        </w:rPr>
        <w:t>the Archaic to the Roman period;</w:t>
      </w:r>
    </w:p>
    <w:p w:rsidR="00FE5B5B" w:rsidRPr="00913F85" w:rsidRDefault="00D64482" w:rsidP="00D64482">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 </w:t>
      </w:r>
      <w:r w:rsidR="00FE5B5B" w:rsidRPr="00913F85">
        <w:rPr>
          <w:rFonts w:ascii="Times New Roman" w:hAnsi="Times New Roman" w:cs="Times New Roman"/>
          <w:sz w:val="24"/>
          <w:szCs w:val="24"/>
          <w:lang w:val="en-US"/>
        </w:rPr>
        <w:t>Mycenaean domestic and funerary material culture and art, and</w:t>
      </w:r>
    </w:p>
    <w:p w:rsidR="00FE5B5B" w:rsidRPr="00913F85" w:rsidRDefault="00FE5B5B"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(iii) </w:t>
      </w:r>
      <w:proofErr w:type="gramStart"/>
      <w:r w:rsidRPr="00913F85">
        <w:rPr>
          <w:rFonts w:ascii="Times New Roman" w:hAnsi="Times New Roman" w:cs="Times New Roman"/>
          <w:sz w:val="24"/>
          <w:szCs w:val="24"/>
          <w:lang w:val="en-US"/>
        </w:rPr>
        <w:t>recapitulation</w:t>
      </w:r>
      <w:proofErr w:type="gramEnd"/>
      <w:r w:rsidRPr="00913F85">
        <w:rPr>
          <w:rFonts w:ascii="Times New Roman" w:hAnsi="Times New Roman" w:cs="Times New Roman"/>
          <w:sz w:val="24"/>
          <w:szCs w:val="24"/>
          <w:lang w:val="en-US"/>
        </w:rPr>
        <w:t xml:space="preserve"> of the history of Athens through the museum exhibits.</w:t>
      </w:r>
    </w:p>
    <w:p w:rsidR="00D64482" w:rsidRPr="00913F85" w:rsidRDefault="00D64482" w:rsidP="00D64482">
      <w:pPr>
        <w:spacing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 </w:t>
      </w:r>
    </w:p>
    <w:p w:rsidR="00FE5B5B" w:rsidRPr="00913F85" w:rsidRDefault="00FE5B5B" w:rsidP="00FE5B5B">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FE5B5B" w:rsidRPr="00913F85" w:rsidRDefault="00FE5B5B" w:rsidP="00913F85">
      <w:pPr>
        <w:pStyle w:val="NormalWeb"/>
        <w:spacing w:before="0" w:beforeAutospacing="0" w:after="0"/>
        <w:rPr>
          <w:rFonts w:eastAsiaTheme="minorHAnsi"/>
          <w:lang w:val="en-US" w:eastAsia="en-US"/>
        </w:rPr>
      </w:pPr>
      <w:r w:rsidRPr="00913F85">
        <w:rPr>
          <w:rFonts w:eastAsiaTheme="minorHAnsi"/>
          <w:lang w:val="en-US" w:eastAsia="en-US"/>
        </w:rPr>
        <w:t>Evolution of art; art reflecting its socio-cultural context; recap</w:t>
      </w:r>
      <w:r w:rsidR="00913F85">
        <w:rPr>
          <w:rFonts w:eastAsiaTheme="minorHAnsi"/>
          <w:lang w:val="en-US" w:eastAsia="en-US"/>
        </w:rPr>
        <w:br/>
      </w:r>
    </w:p>
    <w:p w:rsidR="00CE081C" w:rsidRPr="00913F85" w:rsidRDefault="00CE081C" w:rsidP="00CE081C">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Homework</w:t>
      </w:r>
      <w:r w:rsidRPr="00913F85">
        <w:rPr>
          <w:rFonts w:ascii="Times New Roman" w:hAnsi="Times New Roman" w:cs="Times New Roman"/>
          <w:b/>
          <w:i/>
          <w:sz w:val="24"/>
          <w:szCs w:val="24"/>
          <w:lang w:val="en-US"/>
        </w:rPr>
        <w:t>:</w:t>
      </w:r>
    </w:p>
    <w:p w:rsidR="00CE081C" w:rsidRPr="00913F85" w:rsidRDefault="00CE081C"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Watch Ian Jenkins’ talk titled 'The human body in ancient Greek art and thought' on YouTube (URL: </w:t>
      </w:r>
      <w:hyperlink r:id="rId9" w:history="1">
        <w:r w:rsidRPr="00913F85">
          <w:rPr>
            <w:rStyle w:val="Hyperlink"/>
            <w:rFonts w:ascii="Times New Roman" w:hAnsi="Times New Roman" w:cs="Times New Roman"/>
            <w:sz w:val="24"/>
            <w:szCs w:val="24"/>
            <w:lang w:val="en-US"/>
          </w:rPr>
          <w:t>https://www.youtube.com/watch?v=NfWd9QZfils</w:t>
        </w:r>
      </w:hyperlink>
      <w:r w:rsidRPr="00913F85">
        <w:rPr>
          <w:rFonts w:ascii="Times New Roman" w:hAnsi="Times New Roman" w:cs="Times New Roman"/>
          <w:sz w:val="24"/>
          <w:szCs w:val="24"/>
          <w:lang w:val="en-US"/>
        </w:rPr>
        <w:t>)</w:t>
      </w:r>
    </w:p>
    <w:p w:rsidR="00FE5B5B" w:rsidRPr="00913F85" w:rsidRDefault="00FE5B5B" w:rsidP="00607245">
      <w:pPr>
        <w:pStyle w:val="NormalWeb"/>
        <w:spacing w:before="0" w:beforeAutospacing="0" w:after="0"/>
        <w:rPr>
          <w:rFonts w:eastAsiaTheme="minorHAnsi"/>
          <w:b/>
          <w:color w:val="C45911" w:themeColor="accent2" w:themeShade="BF"/>
          <w:u w:val="single"/>
          <w:lang w:val="en-US" w:eastAsia="en-US"/>
        </w:rPr>
      </w:pPr>
      <w:r w:rsidRPr="00913F85">
        <w:rPr>
          <w:rFonts w:eastAsiaTheme="minorHAnsi"/>
          <w:b/>
          <w:color w:val="C45911" w:themeColor="accent2" w:themeShade="BF"/>
          <w:u w:val="single"/>
          <w:lang w:val="en-US" w:eastAsia="en-US"/>
        </w:rPr>
        <w:lastRenderedPageBreak/>
        <w:t xml:space="preserve">Deadline for the submission of </w:t>
      </w:r>
      <w:r w:rsidR="00690B85" w:rsidRPr="00913F85">
        <w:rPr>
          <w:rFonts w:eastAsiaTheme="minorHAnsi"/>
          <w:b/>
          <w:color w:val="C45911" w:themeColor="accent2" w:themeShade="BF"/>
          <w:u w:val="single"/>
          <w:lang w:val="en-US" w:eastAsia="en-US"/>
        </w:rPr>
        <w:t>student</w:t>
      </w:r>
      <w:r w:rsidRPr="00913F85">
        <w:rPr>
          <w:rFonts w:eastAsiaTheme="minorHAnsi"/>
          <w:b/>
          <w:color w:val="C45911" w:themeColor="accent2" w:themeShade="BF"/>
          <w:u w:val="single"/>
          <w:lang w:val="en-US" w:eastAsia="en-US"/>
        </w:rPr>
        <w:t xml:space="preserve"> projects</w:t>
      </w:r>
    </w:p>
    <w:p w:rsidR="00607245" w:rsidRPr="00913F85" w:rsidRDefault="00607245" w:rsidP="00C30D6E">
      <w:pPr>
        <w:pStyle w:val="Title"/>
        <w:rPr>
          <w:rFonts w:ascii="Times New Roman" w:hAnsi="Times New Roman" w:cs="Times New Roman"/>
          <w:sz w:val="28"/>
          <w:szCs w:val="28"/>
          <w:lang w:val="en-US"/>
        </w:rPr>
      </w:pPr>
    </w:p>
    <w:p w:rsidR="00C30D6E" w:rsidRPr="00913F85" w:rsidRDefault="00C30D6E" w:rsidP="00607245">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THIRTEEN: </w:t>
      </w:r>
      <w:proofErr w:type="spellStart"/>
      <w:r w:rsidRPr="00913F85">
        <w:rPr>
          <w:rFonts w:ascii="Times New Roman" w:hAnsi="Times New Roman" w:cs="Times New Roman"/>
          <w:sz w:val="28"/>
          <w:szCs w:val="28"/>
          <w:lang w:val="en-US"/>
        </w:rPr>
        <w:t>Panhellenic</w:t>
      </w:r>
      <w:proofErr w:type="spellEnd"/>
      <w:r w:rsidRPr="00913F85">
        <w:rPr>
          <w:rFonts w:ascii="Times New Roman" w:hAnsi="Times New Roman" w:cs="Times New Roman"/>
          <w:sz w:val="28"/>
          <w:szCs w:val="28"/>
          <w:lang w:val="en-US"/>
        </w:rPr>
        <w:t xml:space="preserve"> identity</w:t>
      </w:r>
    </w:p>
    <w:p w:rsidR="006E5E3E" w:rsidRPr="00913F85" w:rsidRDefault="006E5E3E" w:rsidP="00607245">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Trip to Delphi</w:t>
      </w:r>
    </w:p>
    <w:p w:rsidR="00FE2A76" w:rsidRPr="00913F85" w:rsidRDefault="00FE2A76" w:rsidP="00607245">
      <w:pPr>
        <w:spacing w:after="0" w:line="240" w:lineRule="auto"/>
        <w:rPr>
          <w:rFonts w:ascii="Times New Roman" w:hAnsi="Times New Roman" w:cs="Times New Roman"/>
          <w:color w:val="2E74B5" w:themeColor="accent1" w:themeShade="BF"/>
          <w:sz w:val="24"/>
          <w:szCs w:val="24"/>
          <w:lang w:val="en-US"/>
        </w:rPr>
      </w:pPr>
    </w:p>
    <w:p w:rsidR="00FE2A76" w:rsidRPr="00913F85" w:rsidRDefault="00FE2A76" w:rsidP="00607245">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FE2A76" w:rsidRPr="00913F85" w:rsidRDefault="00FE2A76"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Guided tour of a </w:t>
      </w:r>
      <w:proofErr w:type="spellStart"/>
      <w:proofErr w:type="gramStart"/>
      <w:r w:rsidRPr="00913F85">
        <w:rPr>
          <w:rFonts w:ascii="Times New Roman" w:hAnsi="Times New Roman" w:cs="Times New Roman"/>
          <w:sz w:val="24"/>
          <w:szCs w:val="24"/>
          <w:lang w:val="en-US"/>
        </w:rPr>
        <w:t>panhellenic</w:t>
      </w:r>
      <w:proofErr w:type="spellEnd"/>
      <w:proofErr w:type="gramEnd"/>
      <w:r w:rsidRPr="00913F85">
        <w:rPr>
          <w:rFonts w:ascii="Times New Roman" w:hAnsi="Times New Roman" w:cs="Times New Roman"/>
          <w:sz w:val="24"/>
          <w:szCs w:val="24"/>
          <w:lang w:val="en-US"/>
        </w:rPr>
        <w:t xml:space="preserve"> sanctuary and its museum</w:t>
      </w:r>
    </w:p>
    <w:p w:rsidR="00FE2A76" w:rsidRPr="00913F85" w:rsidRDefault="00FE2A76" w:rsidP="00607245">
      <w:pPr>
        <w:spacing w:line="240" w:lineRule="auto"/>
        <w:rPr>
          <w:rFonts w:ascii="Times New Roman" w:hAnsi="Times New Roman" w:cs="Times New Roman"/>
          <w:color w:val="2E74B5" w:themeColor="accent1" w:themeShade="BF"/>
          <w:sz w:val="24"/>
          <w:szCs w:val="24"/>
          <w:lang w:val="en-US"/>
        </w:rPr>
      </w:pPr>
    </w:p>
    <w:p w:rsidR="00FE2A76" w:rsidRPr="00913F85" w:rsidRDefault="00FE2A76" w:rsidP="00FE2A76">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C30D6E" w:rsidRPr="00913F85" w:rsidRDefault="00CE081C" w:rsidP="009646D0">
      <w:pPr>
        <w:spacing w:after="0" w:line="240" w:lineRule="auto"/>
        <w:rPr>
          <w:rFonts w:ascii="Times New Roman" w:hAnsi="Times New Roman" w:cs="Times New Roman"/>
          <w:sz w:val="24"/>
          <w:szCs w:val="24"/>
          <w:lang w:val="en-US"/>
        </w:rPr>
      </w:pPr>
      <w:proofErr w:type="spellStart"/>
      <w:r w:rsidRPr="00913F85">
        <w:rPr>
          <w:rFonts w:ascii="Times New Roman" w:hAnsi="Times New Roman" w:cs="Times New Roman"/>
          <w:sz w:val="24"/>
          <w:szCs w:val="24"/>
          <w:lang w:val="en-US"/>
        </w:rPr>
        <w:t>P</w:t>
      </w:r>
      <w:r w:rsidR="00C30D6E" w:rsidRPr="00913F85">
        <w:rPr>
          <w:rFonts w:ascii="Times New Roman" w:hAnsi="Times New Roman" w:cs="Times New Roman"/>
          <w:sz w:val="24"/>
          <w:szCs w:val="24"/>
          <w:lang w:val="en-US"/>
        </w:rPr>
        <w:t>anhellenic</w:t>
      </w:r>
      <w:proofErr w:type="spellEnd"/>
      <w:r w:rsidR="00C30D6E" w:rsidRPr="00913F85">
        <w:rPr>
          <w:rFonts w:ascii="Times New Roman" w:hAnsi="Times New Roman" w:cs="Times New Roman"/>
          <w:sz w:val="24"/>
          <w:szCs w:val="24"/>
          <w:lang w:val="en-US"/>
        </w:rPr>
        <w:t xml:space="preserve"> festivals; athleticism; the body </w:t>
      </w:r>
    </w:p>
    <w:p w:rsidR="00CE081C" w:rsidRPr="00913F85" w:rsidRDefault="00CE081C" w:rsidP="00607245">
      <w:pPr>
        <w:spacing w:line="240" w:lineRule="auto"/>
        <w:rPr>
          <w:rFonts w:ascii="Times New Roman" w:hAnsi="Times New Roman" w:cs="Times New Roman"/>
          <w:sz w:val="24"/>
          <w:szCs w:val="24"/>
          <w:lang w:val="en-US"/>
        </w:rPr>
      </w:pPr>
    </w:p>
    <w:p w:rsidR="00CE081C" w:rsidRPr="00913F85" w:rsidRDefault="00CE081C" w:rsidP="00CE081C">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CE081C" w:rsidRPr="00913F85" w:rsidRDefault="00CE081C"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*Miller, S.</w:t>
      </w:r>
      <w:r w:rsidR="00405D3B" w:rsidRPr="00913F85">
        <w:rPr>
          <w:rFonts w:ascii="Times New Roman" w:hAnsi="Times New Roman" w:cs="Times New Roman"/>
          <w:sz w:val="24"/>
          <w:szCs w:val="24"/>
          <w:lang w:val="en-US"/>
        </w:rPr>
        <w:t xml:space="preserve"> </w:t>
      </w:r>
      <w:r w:rsidRPr="00913F85">
        <w:rPr>
          <w:rFonts w:ascii="Times New Roman" w:hAnsi="Times New Roman" w:cs="Times New Roman"/>
          <w:sz w:val="24"/>
          <w:szCs w:val="24"/>
          <w:lang w:val="en-US"/>
        </w:rPr>
        <w:t xml:space="preserve">G. 2006. </w:t>
      </w:r>
      <w:proofErr w:type="gramStart"/>
      <w:r w:rsidRPr="00913F85">
        <w:rPr>
          <w:rFonts w:ascii="Times New Roman" w:hAnsi="Times New Roman" w:cs="Times New Roman"/>
          <w:i/>
          <w:sz w:val="24"/>
          <w:szCs w:val="24"/>
          <w:lang w:val="en-US"/>
        </w:rPr>
        <w:t>Ancient Greek Athletics</w:t>
      </w:r>
      <w:r w:rsidRPr="00913F85">
        <w:rPr>
          <w:rFonts w:ascii="Times New Roman" w:hAnsi="Times New Roman" w:cs="Times New Roman"/>
          <w:sz w:val="24"/>
          <w:szCs w:val="24"/>
          <w:lang w:val="en-US"/>
        </w:rPr>
        <w:t>.</w:t>
      </w:r>
      <w:proofErr w:type="gramEnd"/>
      <w:r w:rsidRPr="00913F85">
        <w:rPr>
          <w:rFonts w:ascii="Times New Roman" w:hAnsi="Times New Roman" w:cs="Times New Roman"/>
          <w:sz w:val="24"/>
          <w:szCs w:val="24"/>
          <w:lang w:val="en-US"/>
        </w:rPr>
        <w:t xml:space="preserve"> New Haven &amp; London: Yale University Press [pp. 1-61]</w:t>
      </w:r>
    </w:p>
    <w:p w:rsidR="00752B3E" w:rsidRPr="00913F85" w:rsidRDefault="00752B3E" w:rsidP="00607245">
      <w:pPr>
        <w:rPr>
          <w:rFonts w:ascii="Times New Roman" w:hAnsi="Times New Roman" w:cs="Times New Roman"/>
          <w:lang w:val="en-US"/>
        </w:rPr>
      </w:pPr>
    </w:p>
    <w:p w:rsidR="00CE081C" w:rsidRPr="00913F85" w:rsidRDefault="00CE081C" w:rsidP="00607245">
      <w:pPr>
        <w:spacing w:after="0"/>
        <w:rPr>
          <w:rFonts w:ascii="Times New Roman" w:hAnsi="Times New Roman" w:cs="Times New Roman"/>
          <w:lang w:val="en-US"/>
        </w:rPr>
      </w:pPr>
    </w:p>
    <w:p w:rsidR="00054F0C" w:rsidRPr="00913F85" w:rsidRDefault="00054F0C" w:rsidP="00607245">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WEEK FOURTEEN: Byzantine Athens</w:t>
      </w:r>
    </w:p>
    <w:p w:rsidR="00752B3E" w:rsidRPr="00913F85" w:rsidRDefault="00C30D6E" w:rsidP="00CE081C">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Byzantine and Christian Museum</w:t>
      </w:r>
    </w:p>
    <w:p w:rsidR="00CE081C" w:rsidRPr="00913F85" w:rsidRDefault="00CE081C" w:rsidP="00CE081C">
      <w:pPr>
        <w:spacing w:after="0" w:line="240" w:lineRule="auto"/>
        <w:rPr>
          <w:rFonts w:ascii="Times New Roman" w:hAnsi="Times New Roman" w:cs="Times New Roman"/>
          <w:color w:val="2E74B5" w:themeColor="accent1" w:themeShade="BF"/>
          <w:sz w:val="24"/>
          <w:szCs w:val="24"/>
          <w:lang w:val="en-US"/>
        </w:rPr>
      </w:pPr>
    </w:p>
    <w:p w:rsidR="00CE081C" w:rsidRPr="00913F85" w:rsidRDefault="00CE081C" w:rsidP="00CE081C">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CE081C" w:rsidRPr="00913F85" w:rsidRDefault="00405D3B"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Guided tour of </w:t>
      </w:r>
      <w:r w:rsidR="00CE081C" w:rsidRPr="00913F85">
        <w:rPr>
          <w:rFonts w:ascii="Times New Roman" w:hAnsi="Times New Roman" w:cs="Times New Roman"/>
          <w:sz w:val="24"/>
          <w:szCs w:val="24"/>
          <w:lang w:val="en-US"/>
        </w:rPr>
        <w:t xml:space="preserve">the Byzantine and Christian Museum with particular emphasis on artifacts related to Athens. </w:t>
      </w:r>
    </w:p>
    <w:p w:rsidR="00CE081C" w:rsidRPr="00913F85" w:rsidRDefault="00CE081C" w:rsidP="00CE081C">
      <w:pPr>
        <w:spacing w:line="240" w:lineRule="auto"/>
        <w:rPr>
          <w:rFonts w:ascii="Times New Roman" w:hAnsi="Times New Roman" w:cs="Times New Roman"/>
          <w:color w:val="2E74B5" w:themeColor="accent1" w:themeShade="BF"/>
          <w:sz w:val="24"/>
          <w:szCs w:val="24"/>
          <w:lang w:val="en-US"/>
        </w:rPr>
      </w:pPr>
    </w:p>
    <w:p w:rsidR="00CE081C" w:rsidRPr="00913F85" w:rsidRDefault="00CE081C" w:rsidP="00CE081C">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C30D6E" w:rsidRPr="00913F85" w:rsidRDefault="00607245"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Athens as a pilgrimage site</w:t>
      </w:r>
      <w:r w:rsidR="00D71C5C" w:rsidRPr="00913F85">
        <w:rPr>
          <w:rFonts w:ascii="Times New Roman" w:hAnsi="Times New Roman" w:cs="Times New Roman"/>
          <w:sz w:val="24"/>
          <w:szCs w:val="24"/>
          <w:lang w:val="en-US"/>
        </w:rPr>
        <w:t xml:space="preserve">; </w:t>
      </w:r>
      <w:r w:rsidR="00CE081C" w:rsidRPr="00913F85">
        <w:rPr>
          <w:rFonts w:ascii="Times New Roman" w:hAnsi="Times New Roman" w:cs="Times New Roman"/>
          <w:sz w:val="24"/>
          <w:szCs w:val="24"/>
          <w:lang w:val="en-US"/>
        </w:rPr>
        <w:t xml:space="preserve">the unknown </w:t>
      </w:r>
      <w:r w:rsidR="00D71C5C" w:rsidRPr="00913F85">
        <w:rPr>
          <w:rFonts w:ascii="Times New Roman" w:hAnsi="Times New Roman" w:cs="Times New Roman"/>
          <w:sz w:val="24"/>
          <w:szCs w:val="24"/>
          <w:lang w:val="en-US"/>
        </w:rPr>
        <w:t>Christian Athens</w:t>
      </w:r>
    </w:p>
    <w:p w:rsidR="00CE081C" w:rsidRPr="00913F85" w:rsidRDefault="00CE081C" w:rsidP="00607245">
      <w:pPr>
        <w:spacing w:line="240" w:lineRule="auto"/>
        <w:rPr>
          <w:rFonts w:ascii="Times New Roman" w:hAnsi="Times New Roman" w:cs="Times New Roman"/>
          <w:i/>
          <w:sz w:val="24"/>
          <w:szCs w:val="24"/>
          <w:lang w:val="en-US"/>
        </w:rPr>
      </w:pPr>
    </w:p>
    <w:p w:rsidR="00CE081C" w:rsidRPr="00913F85" w:rsidRDefault="00CE081C" w:rsidP="00CE081C">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CE081C" w:rsidRPr="00913F85" w:rsidRDefault="00CE081C" w:rsidP="00607245">
      <w:pPr>
        <w:spacing w:line="240" w:lineRule="auto"/>
        <w:rPr>
          <w:rFonts w:ascii="Times New Roman" w:hAnsi="Times New Roman" w:cs="Times New Roman"/>
          <w:sz w:val="24"/>
          <w:szCs w:val="24"/>
          <w:lang w:val="en-US"/>
        </w:rPr>
      </w:pPr>
      <w:proofErr w:type="spellStart"/>
      <w:r w:rsidRPr="00913F85">
        <w:rPr>
          <w:rFonts w:ascii="Times New Roman" w:hAnsi="Times New Roman" w:cs="Times New Roman"/>
          <w:sz w:val="24"/>
          <w:szCs w:val="24"/>
          <w:lang w:val="en-US"/>
        </w:rPr>
        <w:t>Bouras</w:t>
      </w:r>
      <w:proofErr w:type="spellEnd"/>
      <w:r w:rsidRPr="00913F85">
        <w:rPr>
          <w:rFonts w:ascii="Times New Roman" w:hAnsi="Times New Roman" w:cs="Times New Roman"/>
          <w:sz w:val="24"/>
          <w:szCs w:val="24"/>
          <w:lang w:val="en-US"/>
        </w:rPr>
        <w:t>, C</w:t>
      </w:r>
      <w:r w:rsidR="00316575" w:rsidRPr="00913F85">
        <w:rPr>
          <w:rFonts w:ascii="Times New Roman" w:hAnsi="Times New Roman" w:cs="Times New Roman"/>
          <w:sz w:val="24"/>
          <w:szCs w:val="24"/>
          <w:lang w:val="en-US"/>
        </w:rPr>
        <w:t>.</w:t>
      </w:r>
      <w:r w:rsidRPr="00913F85">
        <w:rPr>
          <w:rFonts w:ascii="Times New Roman" w:hAnsi="Times New Roman" w:cs="Times New Roman"/>
          <w:sz w:val="24"/>
          <w:szCs w:val="24"/>
          <w:lang w:val="en-US"/>
        </w:rPr>
        <w:t xml:space="preserve"> </w:t>
      </w:r>
      <w:r w:rsidR="00316575" w:rsidRPr="00913F85">
        <w:rPr>
          <w:rFonts w:ascii="Times New Roman" w:hAnsi="Times New Roman" w:cs="Times New Roman"/>
          <w:sz w:val="24"/>
          <w:szCs w:val="24"/>
          <w:lang w:val="en-US"/>
        </w:rPr>
        <w:t>2017.</w:t>
      </w:r>
      <w:r w:rsidR="00316575" w:rsidRPr="00913F85">
        <w:rPr>
          <w:rFonts w:ascii="Times New Roman" w:hAnsi="Times New Roman" w:cs="Times New Roman"/>
          <w:i/>
          <w:sz w:val="24"/>
          <w:szCs w:val="24"/>
          <w:lang w:val="en-US"/>
        </w:rPr>
        <w:t xml:space="preserve"> </w:t>
      </w:r>
      <w:r w:rsidRPr="00913F85">
        <w:rPr>
          <w:rFonts w:ascii="Times New Roman" w:hAnsi="Times New Roman" w:cs="Times New Roman"/>
          <w:i/>
          <w:sz w:val="24"/>
          <w:szCs w:val="24"/>
          <w:lang w:val="en-US"/>
        </w:rPr>
        <w:t>Byzantine Athens</w:t>
      </w:r>
      <w:r w:rsidR="00316575" w:rsidRPr="00913F85">
        <w:rPr>
          <w:rFonts w:ascii="Times New Roman" w:hAnsi="Times New Roman" w:cs="Times New Roman"/>
          <w:i/>
          <w:sz w:val="24"/>
          <w:szCs w:val="24"/>
          <w:lang w:val="en-US"/>
        </w:rPr>
        <w:t>,</w:t>
      </w:r>
      <w:r w:rsidRPr="00913F85">
        <w:rPr>
          <w:rFonts w:ascii="Times New Roman" w:hAnsi="Times New Roman" w:cs="Times New Roman"/>
          <w:i/>
          <w:sz w:val="24"/>
          <w:szCs w:val="24"/>
          <w:lang w:val="en-US"/>
        </w:rPr>
        <w:t xml:space="preserve"> 10th-12th c</w:t>
      </w:r>
      <w:r w:rsidR="00316575" w:rsidRPr="00913F85">
        <w:rPr>
          <w:rFonts w:ascii="Times New Roman" w:hAnsi="Times New Roman" w:cs="Times New Roman"/>
          <w:i/>
          <w:sz w:val="24"/>
          <w:szCs w:val="24"/>
          <w:lang w:val="en-US"/>
        </w:rPr>
        <w:t>.</w:t>
      </w:r>
      <w:r w:rsidR="00316575" w:rsidRPr="00913F85">
        <w:rPr>
          <w:rFonts w:ascii="Times New Roman" w:hAnsi="Times New Roman" w:cs="Times New Roman"/>
          <w:sz w:val="24"/>
          <w:szCs w:val="24"/>
          <w:lang w:val="en-US"/>
        </w:rPr>
        <w:t xml:space="preserve"> London, </w:t>
      </w:r>
      <w:proofErr w:type="spellStart"/>
      <w:r w:rsidR="00316575" w:rsidRPr="00913F85">
        <w:rPr>
          <w:rFonts w:ascii="Times New Roman" w:hAnsi="Times New Roman" w:cs="Times New Roman"/>
          <w:sz w:val="24"/>
          <w:szCs w:val="24"/>
          <w:lang w:val="en-US"/>
        </w:rPr>
        <w:t>Routledge</w:t>
      </w:r>
      <w:proofErr w:type="spellEnd"/>
      <w:r w:rsidR="00316575" w:rsidRPr="00913F85">
        <w:rPr>
          <w:rFonts w:ascii="Times New Roman" w:hAnsi="Times New Roman" w:cs="Times New Roman"/>
          <w:sz w:val="24"/>
          <w:szCs w:val="24"/>
          <w:lang w:val="en-US"/>
        </w:rPr>
        <w:t xml:space="preserve"> [pp. 1-10 &amp; 297-316] </w:t>
      </w:r>
    </w:p>
    <w:p w:rsidR="00607245" w:rsidRPr="00B40B15" w:rsidRDefault="00CE081C" w:rsidP="00B40B15">
      <w:pPr>
        <w:spacing w:after="0" w:line="240" w:lineRule="auto"/>
        <w:rPr>
          <w:rFonts w:ascii="Times New Roman" w:hAnsi="Times New Roman" w:cs="Times New Roman"/>
          <w:sz w:val="24"/>
          <w:szCs w:val="24"/>
          <w:lang w:val="en-US"/>
        </w:rPr>
      </w:pPr>
      <w:proofErr w:type="spellStart"/>
      <w:proofErr w:type="gramStart"/>
      <w:r w:rsidRPr="00913F85">
        <w:rPr>
          <w:rFonts w:ascii="Times New Roman" w:hAnsi="Times New Roman" w:cs="Times New Roman"/>
          <w:sz w:val="24"/>
          <w:szCs w:val="24"/>
          <w:lang w:val="en-US"/>
        </w:rPr>
        <w:t>Kaldellis</w:t>
      </w:r>
      <w:proofErr w:type="spellEnd"/>
      <w:r w:rsidRPr="00913F85">
        <w:rPr>
          <w:rFonts w:ascii="Times New Roman" w:hAnsi="Times New Roman" w:cs="Times New Roman"/>
          <w:sz w:val="24"/>
          <w:szCs w:val="24"/>
          <w:lang w:val="en-US"/>
        </w:rPr>
        <w:t>, A. 2009.</w:t>
      </w:r>
      <w:proofErr w:type="gramEnd"/>
      <w:r w:rsidRPr="00913F85">
        <w:rPr>
          <w:rFonts w:ascii="Times New Roman" w:hAnsi="Times New Roman" w:cs="Times New Roman"/>
          <w:sz w:val="24"/>
          <w:szCs w:val="24"/>
          <w:lang w:val="en-US"/>
        </w:rPr>
        <w:t xml:space="preserve"> </w:t>
      </w:r>
      <w:proofErr w:type="gramStart"/>
      <w:r w:rsidRPr="00913F85">
        <w:rPr>
          <w:rFonts w:ascii="Times New Roman" w:hAnsi="Times New Roman" w:cs="Times New Roman"/>
          <w:i/>
          <w:sz w:val="24"/>
          <w:szCs w:val="24"/>
          <w:lang w:val="en-US"/>
        </w:rPr>
        <w:t>The Christian Parthenon.</w:t>
      </w:r>
      <w:proofErr w:type="gramEnd"/>
      <w:r w:rsidRPr="00913F85">
        <w:rPr>
          <w:rFonts w:ascii="Times New Roman" w:hAnsi="Times New Roman" w:cs="Times New Roman"/>
          <w:i/>
          <w:sz w:val="24"/>
          <w:szCs w:val="24"/>
          <w:lang w:val="en-US"/>
        </w:rPr>
        <w:t xml:space="preserve"> </w:t>
      </w:r>
      <w:proofErr w:type="gramStart"/>
      <w:r w:rsidRPr="00913F85">
        <w:rPr>
          <w:rFonts w:ascii="Times New Roman" w:hAnsi="Times New Roman" w:cs="Times New Roman"/>
          <w:i/>
          <w:sz w:val="24"/>
          <w:szCs w:val="24"/>
          <w:lang w:val="en-US"/>
        </w:rPr>
        <w:t>Classicism and Pilgrimage in Byzantine Athens</w:t>
      </w:r>
      <w:r w:rsidRPr="00913F85">
        <w:rPr>
          <w:rFonts w:ascii="Times New Roman" w:hAnsi="Times New Roman" w:cs="Times New Roman"/>
          <w:sz w:val="24"/>
          <w:szCs w:val="24"/>
          <w:lang w:val="en-US"/>
        </w:rPr>
        <w:t>.</w:t>
      </w:r>
      <w:proofErr w:type="gramEnd"/>
      <w:r w:rsidRPr="00913F85">
        <w:rPr>
          <w:rFonts w:ascii="Times New Roman" w:hAnsi="Times New Roman" w:cs="Times New Roman"/>
          <w:sz w:val="24"/>
          <w:szCs w:val="24"/>
          <w:lang w:val="en-US"/>
        </w:rPr>
        <w:t xml:space="preserve"> London, </w:t>
      </w:r>
      <w:proofErr w:type="spellStart"/>
      <w:r w:rsidRPr="00913F85">
        <w:rPr>
          <w:rFonts w:ascii="Times New Roman" w:hAnsi="Times New Roman" w:cs="Times New Roman"/>
          <w:sz w:val="24"/>
          <w:szCs w:val="24"/>
          <w:lang w:val="en-US"/>
        </w:rPr>
        <w:t>Routledge</w:t>
      </w:r>
      <w:proofErr w:type="spellEnd"/>
      <w:r w:rsidR="00316575" w:rsidRPr="00913F85">
        <w:rPr>
          <w:rFonts w:ascii="Times New Roman" w:hAnsi="Times New Roman" w:cs="Times New Roman"/>
          <w:sz w:val="24"/>
          <w:szCs w:val="24"/>
          <w:lang w:val="en-US"/>
        </w:rPr>
        <w:t xml:space="preserve"> [pp. 1-59]</w:t>
      </w:r>
    </w:p>
    <w:p w:rsidR="00316575" w:rsidRPr="00913F85" w:rsidRDefault="00316575" w:rsidP="00607245">
      <w:pPr>
        <w:spacing w:after="0" w:line="240" w:lineRule="auto"/>
        <w:rPr>
          <w:rFonts w:ascii="Times New Roman" w:hAnsi="Times New Roman" w:cs="Times New Roman"/>
          <w:i/>
          <w:sz w:val="24"/>
          <w:szCs w:val="24"/>
          <w:lang w:val="en-US"/>
        </w:rPr>
      </w:pPr>
    </w:p>
    <w:p w:rsidR="00316575" w:rsidRPr="00913F85" w:rsidRDefault="00316575" w:rsidP="00607245">
      <w:pPr>
        <w:spacing w:after="0" w:line="240" w:lineRule="auto"/>
        <w:rPr>
          <w:rFonts w:ascii="Times New Roman" w:hAnsi="Times New Roman" w:cs="Times New Roman"/>
          <w:i/>
          <w:sz w:val="24"/>
          <w:szCs w:val="24"/>
          <w:lang w:val="en-US"/>
        </w:rPr>
      </w:pPr>
    </w:p>
    <w:p w:rsidR="00054F0C" w:rsidRPr="00913F85" w:rsidRDefault="00054F0C" w:rsidP="00607245">
      <w:pPr>
        <w:pStyle w:val="Title"/>
        <w:spacing w:after="0"/>
        <w:rPr>
          <w:rFonts w:ascii="Times New Roman" w:hAnsi="Times New Roman" w:cs="Times New Roman"/>
          <w:sz w:val="28"/>
          <w:szCs w:val="28"/>
          <w:lang w:val="en-US"/>
        </w:rPr>
      </w:pPr>
      <w:r w:rsidRPr="00913F85">
        <w:rPr>
          <w:rFonts w:ascii="Times New Roman" w:hAnsi="Times New Roman" w:cs="Times New Roman"/>
          <w:sz w:val="28"/>
          <w:szCs w:val="28"/>
          <w:lang w:val="en-US"/>
        </w:rPr>
        <w:t xml:space="preserve">WEEK FIFTEEN: Ottoman </w:t>
      </w:r>
      <w:r w:rsidR="00316575" w:rsidRPr="00913F85">
        <w:rPr>
          <w:rFonts w:ascii="Times New Roman" w:hAnsi="Times New Roman" w:cs="Times New Roman"/>
          <w:sz w:val="28"/>
          <w:szCs w:val="28"/>
          <w:lang w:val="en-US"/>
        </w:rPr>
        <w:t>and Neoclassical Athens</w:t>
      </w:r>
    </w:p>
    <w:p w:rsidR="00C30D6E" w:rsidRPr="00913F85" w:rsidRDefault="006E5E3E" w:rsidP="00316575">
      <w:pPr>
        <w:spacing w:after="0" w:line="240" w:lineRule="auto"/>
        <w:rPr>
          <w:rFonts w:ascii="Times New Roman" w:hAnsi="Times New Roman" w:cs="Times New Roman"/>
          <w:color w:val="2E74B5" w:themeColor="accent1" w:themeShade="BF"/>
          <w:sz w:val="24"/>
          <w:szCs w:val="24"/>
          <w:lang w:val="en-US"/>
        </w:rPr>
      </w:pPr>
      <w:r w:rsidRPr="00913F85">
        <w:rPr>
          <w:rFonts w:ascii="Times New Roman" w:hAnsi="Times New Roman" w:cs="Times New Roman"/>
          <w:color w:val="2E74B5" w:themeColor="accent1" w:themeShade="BF"/>
          <w:sz w:val="24"/>
          <w:szCs w:val="24"/>
          <w:lang w:val="en-US"/>
        </w:rPr>
        <w:t xml:space="preserve">Walking tour: </w:t>
      </w:r>
      <w:r w:rsidR="00C30D6E" w:rsidRPr="00913F85">
        <w:rPr>
          <w:rFonts w:ascii="Times New Roman" w:hAnsi="Times New Roman" w:cs="Times New Roman"/>
          <w:color w:val="2E74B5" w:themeColor="accent1" w:themeShade="BF"/>
          <w:sz w:val="24"/>
          <w:szCs w:val="24"/>
          <w:lang w:val="en-US"/>
        </w:rPr>
        <w:t xml:space="preserve">Mosques; National Garden and </w:t>
      </w:r>
      <w:proofErr w:type="spellStart"/>
      <w:r w:rsidR="00C30D6E" w:rsidRPr="00913F85">
        <w:rPr>
          <w:rFonts w:ascii="Times New Roman" w:hAnsi="Times New Roman" w:cs="Times New Roman"/>
          <w:color w:val="2E74B5" w:themeColor="accent1" w:themeShade="BF"/>
          <w:sz w:val="24"/>
          <w:szCs w:val="24"/>
          <w:lang w:val="en-US"/>
        </w:rPr>
        <w:t>Zappeion</w:t>
      </w:r>
      <w:proofErr w:type="spellEnd"/>
      <w:r w:rsidR="00C30D6E" w:rsidRPr="00913F85">
        <w:rPr>
          <w:rFonts w:ascii="Times New Roman" w:hAnsi="Times New Roman" w:cs="Times New Roman"/>
          <w:color w:val="2E74B5" w:themeColor="accent1" w:themeShade="BF"/>
          <w:sz w:val="24"/>
          <w:szCs w:val="24"/>
          <w:lang w:val="en-US"/>
        </w:rPr>
        <w:t>, Parliament Building, House of Schliemann, Academy, University, National Library</w:t>
      </w:r>
      <w:r w:rsidR="00144D5D" w:rsidRPr="00913F85">
        <w:rPr>
          <w:rFonts w:ascii="Times New Roman" w:hAnsi="Times New Roman" w:cs="Times New Roman"/>
          <w:color w:val="2E74B5" w:themeColor="accent1" w:themeShade="BF"/>
          <w:sz w:val="24"/>
          <w:szCs w:val="24"/>
          <w:lang w:val="en-US"/>
        </w:rPr>
        <w:t xml:space="preserve"> </w:t>
      </w:r>
      <w:r w:rsidR="00405D3B" w:rsidRPr="00913F85">
        <w:rPr>
          <w:rFonts w:ascii="Times New Roman" w:hAnsi="Times New Roman" w:cs="Times New Roman"/>
          <w:color w:val="2E74B5" w:themeColor="accent1" w:themeShade="BF"/>
          <w:sz w:val="24"/>
          <w:szCs w:val="24"/>
          <w:lang w:val="en-US"/>
        </w:rPr>
        <w:br/>
      </w:r>
      <w:r w:rsidR="00144D5D" w:rsidRPr="00913F85">
        <w:rPr>
          <w:rFonts w:ascii="Times New Roman" w:hAnsi="Times New Roman" w:cs="Times New Roman"/>
          <w:color w:val="2E74B5" w:themeColor="accent1" w:themeShade="BF"/>
          <w:sz w:val="24"/>
          <w:szCs w:val="24"/>
          <w:lang w:val="en-US"/>
        </w:rPr>
        <w:t>&amp; Final Exam</w:t>
      </w:r>
    </w:p>
    <w:p w:rsidR="00316575" w:rsidRPr="00913F85" w:rsidRDefault="00316575" w:rsidP="00607245">
      <w:pPr>
        <w:spacing w:after="0" w:line="240" w:lineRule="auto"/>
        <w:rPr>
          <w:rFonts w:ascii="Times New Roman" w:hAnsi="Times New Roman" w:cs="Times New Roman"/>
          <w:i/>
          <w:sz w:val="24"/>
          <w:szCs w:val="24"/>
          <w:lang w:val="en-US"/>
        </w:rPr>
      </w:pPr>
    </w:p>
    <w:p w:rsidR="00316575" w:rsidRPr="00913F85" w:rsidRDefault="00316575" w:rsidP="00607245">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Description</w:t>
      </w:r>
      <w:r w:rsidRPr="00913F85">
        <w:rPr>
          <w:rFonts w:ascii="Times New Roman" w:hAnsi="Times New Roman" w:cs="Times New Roman"/>
          <w:b/>
          <w:i/>
          <w:sz w:val="24"/>
          <w:szCs w:val="24"/>
          <w:lang w:val="en-US"/>
        </w:rPr>
        <w:t>:</w:t>
      </w:r>
    </w:p>
    <w:p w:rsidR="00316575" w:rsidRPr="00913F85" w:rsidRDefault="00316575" w:rsidP="00607245">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w:t>
      </w:r>
      <w:proofErr w:type="spellStart"/>
      <w:r w:rsidRPr="00913F85">
        <w:rPr>
          <w:rFonts w:ascii="Times New Roman" w:hAnsi="Times New Roman" w:cs="Times New Roman"/>
          <w:sz w:val="24"/>
          <w:szCs w:val="24"/>
          <w:lang w:val="en-US"/>
        </w:rPr>
        <w:t>i</w:t>
      </w:r>
      <w:proofErr w:type="spellEnd"/>
      <w:r w:rsidRPr="00913F85">
        <w:rPr>
          <w:rFonts w:ascii="Times New Roman" w:hAnsi="Times New Roman" w:cs="Times New Roman"/>
          <w:sz w:val="24"/>
          <w:szCs w:val="24"/>
          <w:lang w:val="en-US"/>
        </w:rPr>
        <w:t xml:space="preserve">) </w:t>
      </w:r>
      <w:r w:rsidR="00144D5D" w:rsidRPr="00913F85">
        <w:rPr>
          <w:rFonts w:ascii="Times New Roman" w:hAnsi="Times New Roman" w:cs="Times New Roman"/>
          <w:sz w:val="24"/>
          <w:szCs w:val="24"/>
          <w:lang w:val="en-US"/>
        </w:rPr>
        <w:t>Walking tour of Athens with particular reference to Ottoma</w:t>
      </w:r>
      <w:r w:rsidR="00405D3B" w:rsidRPr="00913F85">
        <w:rPr>
          <w:rFonts w:ascii="Times New Roman" w:hAnsi="Times New Roman" w:cs="Times New Roman"/>
          <w:sz w:val="24"/>
          <w:szCs w:val="24"/>
          <w:lang w:val="en-US"/>
        </w:rPr>
        <w:t>n and Neoclassical buildings</w:t>
      </w:r>
    </w:p>
    <w:p w:rsidR="00144D5D" w:rsidRPr="00913F85" w:rsidRDefault="00144D5D"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lastRenderedPageBreak/>
        <w:t xml:space="preserve">(ii) Final exam. </w:t>
      </w:r>
    </w:p>
    <w:p w:rsidR="00144D5D" w:rsidRPr="00913F85" w:rsidRDefault="00144D5D" w:rsidP="00607245">
      <w:pPr>
        <w:spacing w:line="240" w:lineRule="auto"/>
        <w:rPr>
          <w:rFonts w:ascii="Times New Roman" w:hAnsi="Times New Roman" w:cs="Times New Roman"/>
          <w:i/>
          <w:sz w:val="24"/>
          <w:szCs w:val="24"/>
          <w:lang w:val="en-US"/>
        </w:rPr>
      </w:pPr>
    </w:p>
    <w:p w:rsidR="00144D5D" w:rsidRPr="00913F85" w:rsidRDefault="00144D5D" w:rsidP="00144D5D">
      <w:pPr>
        <w:spacing w:line="240" w:lineRule="auto"/>
        <w:rPr>
          <w:rFonts w:ascii="Times New Roman" w:hAnsi="Times New Roman" w:cs="Times New Roman"/>
          <w:i/>
          <w:sz w:val="24"/>
          <w:szCs w:val="24"/>
          <w:lang w:val="en-US"/>
        </w:rPr>
      </w:pPr>
      <w:r w:rsidRPr="00913F85">
        <w:rPr>
          <w:rFonts w:ascii="Times New Roman" w:hAnsi="Times New Roman" w:cs="Times New Roman"/>
          <w:b/>
          <w:i/>
          <w:sz w:val="24"/>
          <w:szCs w:val="24"/>
          <w:u w:val="single"/>
          <w:lang w:val="en-US"/>
        </w:rPr>
        <w:t>Discussion topics</w:t>
      </w:r>
      <w:r w:rsidRPr="00913F85">
        <w:rPr>
          <w:rFonts w:ascii="Times New Roman" w:hAnsi="Times New Roman" w:cs="Times New Roman"/>
          <w:i/>
          <w:sz w:val="24"/>
          <w:szCs w:val="24"/>
          <w:lang w:val="en-US"/>
        </w:rPr>
        <w:t xml:space="preserve">: </w:t>
      </w:r>
    </w:p>
    <w:p w:rsidR="00607245" w:rsidRPr="00913F85" w:rsidRDefault="00607245" w:rsidP="009646D0">
      <w:pPr>
        <w:spacing w:after="0"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Athens under the </w:t>
      </w:r>
      <w:r w:rsidR="00A2489E" w:rsidRPr="00913F85">
        <w:rPr>
          <w:rFonts w:ascii="Times New Roman" w:hAnsi="Times New Roman" w:cs="Times New Roman"/>
          <w:sz w:val="24"/>
          <w:szCs w:val="24"/>
          <w:lang w:val="en-US"/>
        </w:rPr>
        <w:t>Ottomans; War of Independence; n</w:t>
      </w:r>
      <w:r w:rsidRPr="00913F85">
        <w:rPr>
          <w:rFonts w:ascii="Times New Roman" w:hAnsi="Times New Roman" w:cs="Times New Roman"/>
          <w:sz w:val="24"/>
          <w:szCs w:val="24"/>
          <w:lang w:val="en-US"/>
        </w:rPr>
        <w:t>ation-building</w:t>
      </w:r>
      <w:r w:rsidR="00144D5D" w:rsidRPr="00913F85">
        <w:rPr>
          <w:rFonts w:ascii="Times New Roman" w:hAnsi="Times New Roman" w:cs="Times New Roman"/>
          <w:sz w:val="24"/>
          <w:szCs w:val="24"/>
          <w:lang w:val="en-US"/>
        </w:rPr>
        <w:t>; planning the new capital of Greece; the classical past</w:t>
      </w:r>
    </w:p>
    <w:p w:rsidR="00144D5D" w:rsidRPr="00913F85" w:rsidRDefault="00144D5D" w:rsidP="00607245">
      <w:pPr>
        <w:spacing w:line="240" w:lineRule="auto"/>
        <w:rPr>
          <w:rFonts w:ascii="Times New Roman" w:hAnsi="Times New Roman" w:cs="Times New Roman"/>
          <w:i/>
          <w:sz w:val="24"/>
          <w:szCs w:val="24"/>
          <w:lang w:val="en-US"/>
        </w:rPr>
      </w:pPr>
    </w:p>
    <w:p w:rsidR="00144D5D" w:rsidRPr="00913F85" w:rsidRDefault="00144D5D" w:rsidP="00144D5D">
      <w:pPr>
        <w:spacing w:line="240" w:lineRule="auto"/>
        <w:rPr>
          <w:rFonts w:ascii="Times New Roman" w:hAnsi="Times New Roman" w:cs="Times New Roman"/>
          <w:b/>
          <w:i/>
          <w:sz w:val="24"/>
          <w:szCs w:val="24"/>
          <w:lang w:val="en-US"/>
        </w:rPr>
      </w:pPr>
      <w:r w:rsidRPr="00913F85">
        <w:rPr>
          <w:rFonts w:ascii="Times New Roman" w:hAnsi="Times New Roman" w:cs="Times New Roman"/>
          <w:b/>
          <w:i/>
          <w:sz w:val="24"/>
          <w:szCs w:val="24"/>
          <w:u w:val="single"/>
          <w:lang w:val="en-US"/>
        </w:rPr>
        <w:t>Required Reading</w:t>
      </w:r>
      <w:r w:rsidRPr="00913F85">
        <w:rPr>
          <w:rFonts w:ascii="Times New Roman" w:hAnsi="Times New Roman" w:cs="Times New Roman"/>
          <w:b/>
          <w:i/>
          <w:sz w:val="24"/>
          <w:szCs w:val="24"/>
          <w:lang w:val="en-US"/>
        </w:rPr>
        <w:t>:</w:t>
      </w:r>
    </w:p>
    <w:p w:rsidR="009402AD" w:rsidRPr="00913F85" w:rsidRDefault="00144D5D" w:rsidP="009646D0">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 </w:t>
      </w:r>
      <w:proofErr w:type="spellStart"/>
      <w:r w:rsidRPr="00913F85">
        <w:rPr>
          <w:rFonts w:ascii="Times New Roman" w:hAnsi="Times New Roman" w:cs="Times New Roman"/>
          <w:sz w:val="24"/>
          <w:szCs w:val="24"/>
          <w:lang w:val="en-US"/>
        </w:rPr>
        <w:t>Clogg</w:t>
      </w:r>
      <w:proofErr w:type="spellEnd"/>
      <w:r w:rsidRPr="00913F85">
        <w:rPr>
          <w:rFonts w:ascii="Times New Roman" w:hAnsi="Times New Roman" w:cs="Times New Roman"/>
          <w:sz w:val="24"/>
          <w:szCs w:val="24"/>
          <w:lang w:val="en-US"/>
        </w:rPr>
        <w:t xml:space="preserve">, R. 2021. </w:t>
      </w:r>
      <w:r w:rsidR="00405D3B" w:rsidRPr="00913F85">
        <w:rPr>
          <w:rFonts w:ascii="Times New Roman" w:hAnsi="Times New Roman" w:cs="Times New Roman"/>
          <w:i/>
          <w:sz w:val="24"/>
          <w:szCs w:val="24"/>
          <w:lang w:val="en-US"/>
        </w:rPr>
        <w:t>A Concise H</w:t>
      </w:r>
      <w:r w:rsidRPr="00913F85">
        <w:rPr>
          <w:rFonts w:ascii="Times New Roman" w:hAnsi="Times New Roman" w:cs="Times New Roman"/>
          <w:i/>
          <w:sz w:val="24"/>
          <w:szCs w:val="24"/>
          <w:lang w:val="en-US"/>
        </w:rPr>
        <w:t>istory of Greece</w:t>
      </w:r>
      <w:r w:rsidRPr="00913F85">
        <w:rPr>
          <w:rFonts w:ascii="Times New Roman" w:hAnsi="Times New Roman" w:cs="Times New Roman"/>
          <w:sz w:val="24"/>
          <w:szCs w:val="24"/>
          <w:lang w:val="en-US"/>
        </w:rPr>
        <w:t xml:space="preserve"> [Fourth edition]. Cambridge, CUP. [Chapter 3, </w:t>
      </w:r>
      <w:r w:rsidRPr="00913F85">
        <w:rPr>
          <w:rFonts w:ascii="Times New Roman" w:hAnsi="Times New Roman" w:cs="Times New Roman"/>
          <w:sz w:val="24"/>
          <w:szCs w:val="24"/>
          <w:u w:val="single"/>
          <w:lang w:val="en-US"/>
        </w:rPr>
        <w:t>Nation building, the ‘Great Idea’ and national schism (1831-1922)</w:t>
      </w:r>
      <w:r w:rsidRPr="00913F85">
        <w:rPr>
          <w:rFonts w:ascii="Times New Roman" w:hAnsi="Times New Roman" w:cs="Times New Roman"/>
          <w:sz w:val="24"/>
          <w:szCs w:val="24"/>
          <w:lang w:val="en-US"/>
        </w:rPr>
        <w:t xml:space="preserve">]  </w:t>
      </w:r>
    </w:p>
    <w:p w:rsidR="00BC18D8" w:rsidRPr="00BC18D8" w:rsidRDefault="00E636B5" w:rsidP="009646D0">
      <w:pPr>
        <w:spacing w:line="240" w:lineRule="auto"/>
        <w:rPr>
          <w:rFonts w:ascii="Times New Roman" w:hAnsi="Times New Roman" w:cs="Times New Roman"/>
          <w:sz w:val="24"/>
          <w:szCs w:val="24"/>
          <w:lang w:val="en-US"/>
        </w:rPr>
      </w:pPr>
      <w:r w:rsidRPr="00913F85">
        <w:rPr>
          <w:rFonts w:ascii="Times New Roman" w:hAnsi="Times New Roman" w:cs="Times New Roman"/>
          <w:sz w:val="24"/>
          <w:szCs w:val="24"/>
          <w:lang w:val="en-US"/>
        </w:rPr>
        <w:t xml:space="preserve">* </w:t>
      </w:r>
      <w:proofErr w:type="spellStart"/>
      <w:r w:rsidR="00BC18D8" w:rsidRPr="00913F85">
        <w:rPr>
          <w:rFonts w:ascii="Times New Roman" w:hAnsi="Times New Roman" w:cs="Times New Roman"/>
          <w:sz w:val="24"/>
          <w:szCs w:val="24"/>
          <w:lang w:val="en-US"/>
        </w:rPr>
        <w:t>Fowden</w:t>
      </w:r>
      <w:proofErr w:type="spellEnd"/>
      <w:r w:rsidR="00BC18D8" w:rsidRPr="00913F85">
        <w:rPr>
          <w:rFonts w:ascii="Times New Roman" w:hAnsi="Times New Roman" w:cs="Times New Roman"/>
          <w:sz w:val="24"/>
          <w:szCs w:val="24"/>
          <w:lang w:val="en-US"/>
        </w:rPr>
        <w:t>, E</w:t>
      </w:r>
      <w:r w:rsidR="00405D3B" w:rsidRPr="00913F85">
        <w:rPr>
          <w:rFonts w:ascii="Times New Roman" w:hAnsi="Times New Roman" w:cs="Times New Roman"/>
          <w:sz w:val="24"/>
          <w:szCs w:val="24"/>
          <w:lang w:val="en-US"/>
        </w:rPr>
        <w:t xml:space="preserve">. </w:t>
      </w:r>
      <w:r w:rsidR="00BC18D8" w:rsidRPr="00913F85">
        <w:rPr>
          <w:rFonts w:ascii="Times New Roman" w:hAnsi="Times New Roman" w:cs="Times New Roman"/>
          <w:sz w:val="24"/>
          <w:szCs w:val="24"/>
          <w:lang w:val="en-US"/>
        </w:rPr>
        <w:t xml:space="preserve">D. 2019. </w:t>
      </w:r>
      <w:proofErr w:type="gramStart"/>
      <w:r w:rsidR="00BC18D8" w:rsidRPr="00913F85">
        <w:rPr>
          <w:rFonts w:ascii="Times New Roman" w:hAnsi="Times New Roman" w:cs="Times New Roman"/>
          <w:sz w:val="24"/>
          <w:szCs w:val="24"/>
          <w:lang w:val="en-US"/>
        </w:rPr>
        <w:t xml:space="preserve">“The Parthenon Mosque, King Solomon, and the Greek Sages”, in M. </w:t>
      </w:r>
      <w:proofErr w:type="spellStart"/>
      <w:r w:rsidR="00BC18D8" w:rsidRPr="00913F85">
        <w:rPr>
          <w:rFonts w:ascii="Times New Roman" w:hAnsi="Times New Roman" w:cs="Times New Roman"/>
          <w:sz w:val="24"/>
          <w:szCs w:val="24"/>
          <w:lang w:val="en-US"/>
        </w:rPr>
        <w:t>Georgopoulou</w:t>
      </w:r>
      <w:proofErr w:type="spellEnd"/>
      <w:r w:rsidR="00BC18D8" w:rsidRPr="00913F85">
        <w:rPr>
          <w:rFonts w:ascii="Times New Roman" w:hAnsi="Times New Roman" w:cs="Times New Roman"/>
          <w:sz w:val="24"/>
          <w:szCs w:val="24"/>
          <w:lang w:val="en-US"/>
        </w:rPr>
        <w:t xml:space="preserve"> &amp; K. </w:t>
      </w:r>
      <w:proofErr w:type="spellStart"/>
      <w:r w:rsidR="00BC18D8" w:rsidRPr="00913F85">
        <w:rPr>
          <w:rFonts w:ascii="Times New Roman" w:hAnsi="Times New Roman" w:cs="Times New Roman"/>
          <w:sz w:val="24"/>
          <w:szCs w:val="24"/>
          <w:lang w:val="en-US"/>
        </w:rPr>
        <w:t>Thanasakis</w:t>
      </w:r>
      <w:proofErr w:type="spellEnd"/>
      <w:r w:rsidR="00BC18D8" w:rsidRPr="00913F85">
        <w:rPr>
          <w:rFonts w:ascii="Times New Roman" w:hAnsi="Times New Roman" w:cs="Times New Roman"/>
          <w:sz w:val="24"/>
          <w:szCs w:val="24"/>
          <w:lang w:val="en-US"/>
        </w:rPr>
        <w:t xml:space="preserve"> (eds.) </w:t>
      </w:r>
      <w:r w:rsidR="00BC18D8" w:rsidRPr="00913F85">
        <w:rPr>
          <w:rFonts w:ascii="Times New Roman" w:hAnsi="Times New Roman" w:cs="Times New Roman"/>
          <w:i/>
          <w:sz w:val="24"/>
          <w:szCs w:val="24"/>
          <w:lang w:val="en-US"/>
        </w:rPr>
        <w:t>Ottoman Athens: archaeology, topography, history.</w:t>
      </w:r>
      <w:proofErr w:type="gramEnd"/>
      <w:r w:rsidR="00BC18D8" w:rsidRPr="00913F85">
        <w:rPr>
          <w:rFonts w:ascii="Times New Roman" w:hAnsi="Times New Roman" w:cs="Times New Roman"/>
          <w:i/>
          <w:sz w:val="24"/>
          <w:szCs w:val="24"/>
          <w:lang w:val="en-US"/>
        </w:rPr>
        <w:t xml:space="preserve"> </w:t>
      </w:r>
      <w:r w:rsidR="00BC18D8" w:rsidRPr="00913F85">
        <w:rPr>
          <w:rFonts w:ascii="Times New Roman" w:hAnsi="Times New Roman" w:cs="Times New Roman"/>
          <w:sz w:val="24"/>
          <w:szCs w:val="24"/>
          <w:lang w:val="en-US"/>
        </w:rPr>
        <w:t xml:space="preserve">Athens, </w:t>
      </w:r>
      <w:proofErr w:type="gramStart"/>
      <w:r w:rsidR="00BC18D8" w:rsidRPr="00913F85">
        <w:rPr>
          <w:rFonts w:ascii="Times New Roman" w:hAnsi="Times New Roman" w:cs="Times New Roman"/>
          <w:sz w:val="24"/>
          <w:szCs w:val="24"/>
          <w:lang w:val="en-US"/>
        </w:rPr>
        <w:t>The</w:t>
      </w:r>
      <w:proofErr w:type="gramEnd"/>
      <w:r w:rsidR="00BC18D8" w:rsidRPr="00913F85">
        <w:rPr>
          <w:rFonts w:ascii="Times New Roman" w:hAnsi="Times New Roman" w:cs="Times New Roman"/>
          <w:sz w:val="24"/>
          <w:szCs w:val="24"/>
          <w:lang w:val="en-US"/>
        </w:rPr>
        <w:t xml:space="preserve"> </w:t>
      </w:r>
      <w:proofErr w:type="spellStart"/>
      <w:r w:rsidR="00BC18D8" w:rsidRPr="00913F85">
        <w:rPr>
          <w:rFonts w:ascii="Times New Roman" w:hAnsi="Times New Roman" w:cs="Times New Roman"/>
          <w:sz w:val="24"/>
          <w:szCs w:val="24"/>
          <w:lang w:val="en-US"/>
        </w:rPr>
        <w:t>Gennadius</w:t>
      </w:r>
      <w:proofErr w:type="spellEnd"/>
      <w:r w:rsidR="00BC18D8" w:rsidRPr="00913F85">
        <w:rPr>
          <w:rFonts w:ascii="Times New Roman" w:hAnsi="Times New Roman" w:cs="Times New Roman"/>
          <w:sz w:val="24"/>
          <w:szCs w:val="24"/>
          <w:lang w:val="en-US"/>
        </w:rPr>
        <w:t xml:space="preserve"> Library, pp. 67</w:t>
      </w:r>
      <w:r w:rsidR="00BC18D8">
        <w:rPr>
          <w:rFonts w:ascii="Times New Roman" w:hAnsi="Times New Roman" w:cs="Times New Roman"/>
          <w:sz w:val="24"/>
          <w:szCs w:val="24"/>
          <w:lang w:val="en-US"/>
        </w:rPr>
        <w:t xml:space="preserve">-95 </w:t>
      </w:r>
    </w:p>
    <w:sectPr w:rsidR="00BC18D8" w:rsidRPr="00BC18D8" w:rsidSect="00273A4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4B4" w:rsidRDefault="00E634B4" w:rsidP="008D45F5">
      <w:pPr>
        <w:spacing w:after="0" w:line="240" w:lineRule="auto"/>
      </w:pPr>
      <w:r>
        <w:separator/>
      </w:r>
    </w:p>
  </w:endnote>
  <w:endnote w:type="continuationSeparator" w:id="0">
    <w:p w:rsidR="00E634B4" w:rsidRDefault="00E634B4" w:rsidP="008D4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4B4" w:rsidRDefault="00E634B4" w:rsidP="008D45F5">
      <w:pPr>
        <w:spacing w:after="0" w:line="240" w:lineRule="auto"/>
      </w:pPr>
      <w:r>
        <w:separator/>
      </w:r>
    </w:p>
  </w:footnote>
  <w:footnote w:type="continuationSeparator" w:id="0">
    <w:p w:rsidR="00E634B4" w:rsidRDefault="00E634B4" w:rsidP="008D45F5">
      <w:pPr>
        <w:spacing w:after="0" w:line="240" w:lineRule="auto"/>
      </w:pPr>
      <w:r>
        <w:continuationSeparator/>
      </w:r>
    </w:p>
  </w:footnote>
  <w:footnote w:id="1">
    <w:p w:rsidR="00D64482" w:rsidRPr="00A067EA" w:rsidRDefault="00D64482">
      <w:pPr>
        <w:pStyle w:val="FootnoteText"/>
        <w:rPr>
          <w:rFonts w:ascii="Times New Roman" w:hAnsi="Times New Roman" w:cs="Times New Roman"/>
          <w:lang w:val="en-US"/>
        </w:rPr>
      </w:pPr>
      <w:r w:rsidRPr="00A067EA">
        <w:rPr>
          <w:rStyle w:val="FootnoteReference"/>
          <w:rFonts w:ascii="Times New Roman" w:hAnsi="Times New Roman" w:cs="Times New Roman"/>
        </w:rPr>
        <w:footnoteRef/>
      </w:r>
      <w:r w:rsidRPr="00A067EA">
        <w:rPr>
          <w:rFonts w:ascii="Times New Roman" w:hAnsi="Times New Roman" w:cs="Times New Roman"/>
          <w:lang w:val="en-US"/>
        </w:rPr>
        <w:t xml:space="preserve"> Written outlines, which count toward your final grade, are required only for asterisk-marked readings.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21F2"/>
    <w:rsid w:val="0000095F"/>
    <w:rsid w:val="000156EA"/>
    <w:rsid w:val="00050EC6"/>
    <w:rsid w:val="00054F0C"/>
    <w:rsid w:val="00056C69"/>
    <w:rsid w:val="000721F2"/>
    <w:rsid w:val="000927A4"/>
    <w:rsid w:val="000C1B1B"/>
    <w:rsid w:val="000E0662"/>
    <w:rsid w:val="000E0913"/>
    <w:rsid w:val="000E1BA0"/>
    <w:rsid w:val="0010442C"/>
    <w:rsid w:val="00144D5D"/>
    <w:rsid w:val="00150973"/>
    <w:rsid w:val="00183821"/>
    <w:rsid w:val="001B00CC"/>
    <w:rsid w:val="001B1AD1"/>
    <w:rsid w:val="001B3F4E"/>
    <w:rsid w:val="001C7249"/>
    <w:rsid w:val="001F6E8A"/>
    <w:rsid w:val="0021480B"/>
    <w:rsid w:val="00227542"/>
    <w:rsid w:val="0025594E"/>
    <w:rsid w:val="00262ACE"/>
    <w:rsid w:val="00273A48"/>
    <w:rsid w:val="00280811"/>
    <w:rsid w:val="00316575"/>
    <w:rsid w:val="0031715C"/>
    <w:rsid w:val="00317805"/>
    <w:rsid w:val="00351493"/>
    <w:rsid w:val="00357C32"/>
    <w:rsid w:val="003832E3"/>
    <w:rsid w:val="003D2F0E"/>
    <w:rsid w:val="003E2F7A"/>
    <w:rsid w:val="00405D3B"/>
    <w:rsid w:val="00412A51"/>
    <w:rsid w:val="00416CC6"/>
    <w:rsid w:val="004422CC"/>
    <w:rsid w:val="00443232"/>
    <w:rsid w:val="0045776F"/>
    <w:rsid w:val="004A0035"/>
    <w:rsid w:val="004A0524"/>
    <w:rsid w:val="004C75CD"/>
    <w:rsid w:val="004D200E"/>
    <w:rsid w:val="004D5F1D"/>
    <w:rsid w:val="00502BE6"/>
    <w:rsid w:val="00547928"/>
    <w:rsid w:val="00595809"/>
    <w:rsid w:val="00595E46"/>
    <w:rsid w:val="005C7D40"/>
    <w:rsid w:val="005E120F"/>
    <w:rsid w:val="005F2AB4"/>
    <w:rsid w:val="005F312A"/>
    <w:rsid w:val="00607245"/>
    <w:rsid w:val="00627C77"/>
    <w:rsid w:val="0065719A"/>
    <w:rsid w:val="00657E39"/>
    <w:rsid w:val="00663875"/>
    <w:rsid w:val="00672E77"/>
    <w:rsid w:val="00690B85"/>
    <w:rsid w:val="006E5E3E"/>
    <w:rsid w:val="00716B64"/>
    <w:rsid w:val="00726B47"/>
    <w:rsid w:val="00752B3E"/>
    <w:rsid w:val="00774110"/>
    <w:rsid w:val="007A0ECC"/>
    <w:rsid w:val="007C3AEA"/>
    <w:rsid w:val="007D31E6"/>
    <w:rsid w:val="00830689"/>
    <w:rsid w:val="00840BA7"/>
    <w:rsid w:val="00844D79"/>
    <w:rsid w:val="0089687D"/>
    <w:rsid w:val="008A114C"/>
    <w:rsid w:val="008D45F5"/>
    <w:rsid w:val="008F2F00"/>
    <w:rsid w:val="00904056"/>
    <w:rsid w:val="00913F85"/>
    <w:rsid w:val="009402AD"/>
    <w:rsid w:val="009646D0"/>
    <w:rsid w:val="00980EBE"/>
    <w:rsid w:val="00992619"/>
    <w:rsid w:val="009A36ED"/>
    <w:rsid w:val="009B4EE4"/>
    <w:rsid w:val="009D7043"/>
    <w:rsid w:val="009F7C00"/>
    <w:rsid w:val="00A067EA"/>
    <w:rsid w:val="00A2489E"/>
    <w:rsid w:val="00A35D14"/>
    <w:rsid w:val="00A86A85"/>
    <w:rsid w:val="00AC0B76"/>
    <w:rsid w:val="00AD460D"/>
    <w:rsid w:val="00AE49DB"/>
    <w:rsid w:val="00B04202"/>
    <w:rsid w:val="00B158D6"/>
    <w:rsid w:val="00B34D4E"/>
    <w:rsid w:val="00B40B15"/>
    <w:rsid w:val="00B53B95"/>
    <w:rsid w:val="00B61E9E"/>
    <w:rsid w:val="00B931B3"/>
    <w:rsid w:val="00BC18D8"/>
    <w:rsid w:val="00BF2CE8"/>
    <w:rsid w:val="00BF41A5"/>
    <w:rsid w:val="00C25EC8"/>
    <w:rsid w:val="00C30113"/>
    <w:rsid w:val="00C30D6E"/>
    <w:rsid w:val="00C74068"/>
    <w:rsid w:val="00C844FD"/>
    <w:rsid w:val="00C85BB1"/>
    <w:rsid w:val="00CB7E84"/>
    <w:rsid w:val="00CE081C"/>
    <w:rsid w:val="00CF3019"/>
    <w:rsid w:val="00D41413"/>
    <w:rsid w:val="00D64482"/>
    <w:rsid w:val="00D71C5C"/>
    <w:rsid w:val="00DE0D1B"/>
    <w:rsid w:val="00E40A9A"/>
    <w:rsid w:val="00E44173"/>
    <w:rsid w:val="00E634B4"/>
    <w:rsid w:val="00E636B5"/>
    <w:rsid w:val="00E8121A"/>
    <w:rsid w:val="00E821F6"/>
    <w:rsid w:val="00E83D48"/>
    <w:rsid w:val="00EA58B3"/>
    <w:rsid w:val="00EB48C7"/>
    <w:rsid w:val="00ED1423"/>
    <w:rsid w:val="00F010B8"/>
    <w:rsid w:val="00F364BD"/>
    <w:rsid w:val="00F744D0"/>
    <w:rsid w:val="00F80BA7"/>
    <w:rsid w:val="00F92B6B"/>
    <w:rsid w:val="00FA570B"/>
    <w:rsid w:val="00FC25CE"/>
    <w:rsid w:val="00FD05CF"/>
    <w:rsid w:val="00FD3EA6"/>
    <w:rsid w:val="00FD7B8A"/>
    <w:rsid w:val="00FE2A76"/>
    <w:rsid w:val="00FE5B5B"/>
    <w:rsid w:val="00FF10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48"/>
  </w:style>
  <w:style w:type="paragraph" w:styleId="Heading1">
    <w:name w:val="heading 1"/>
    <w:basedOn w:val="Normal"/>
    <w:next w:val="Normal"/>
    <w:link w:val="Heading1Char"/>
    <w:uiPriority w:val="9"/>
    <w:qFormat/>
    <w:rsid w:val="00752B3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52B3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056"/>
    <w:pPr>
      <w:spacing w:before="100" w:beforeAutospacing="1" w:after="119" w:line="240" w:lineRule="auto"/>
    </w:pPr>
    <w:rPr>
      <w:rFonts w:ascii="Times New Roman" w:eastAsia="Times New Roman" w:hAnsi="Times New Roman" w:cs="Times New Roman"/>
      <w:sz w:val="24"/>
      <w:szCs w:val="24"/>
      <w:lang w:eastAsia="el-GR"/>
    </w:rPr>
  </w:style>
  <w:style w:type="character" w:customStyle="1" w:styleId="gi">
    <w:name w:val="gi"/>
    <w:basedOn w:val="DefaultParagraphFont"/>
    <w:rsid w:val="00726B47"/>
  </w:style>
  <w:style w:type="character" w:customStyle="1" w:styleId="Heading1Char">
    <w:name w:val="Heading 1 Char"/>
    <w:basedOn w:val="DefaultParagraphFont"/>
    <w:link w:val="Heading1"/>
    <w:uiPriority w:val="9"/>
    <w:rsid w:val="00752B3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52B3E"/>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752B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52B3E"/>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8F2F00"/>
    <w:pPr>
      <w:ind w:left="720"/>
      <w:contextualSpacing/>
    </w:pPr>
  </w:style>
  <w:style w:type="character" w:styleId="Hyperlink">
    <w:name w:val="Hyperlink"/>
    <w:basedOn w:val="DefaultParagraphFont"/>
    <w:uiPriority w:val="99"/>
    <w:unhideWhenUsed/>
    <w:rsid w:val="0089687D"/>
    <w:rPr>
      <w:color w:val="0563C1" w:themeColor="hyperlink"/>
      <w:u w:val="single"/>
    </w:rPr>
  </w:style>
  <w:style w:type="paragraph" w:styleId="FootnoteText">
    <w:name w:val="footnote text"/>
    <w:basedOn w:val="Normal"/>
    <w:link w:val="FootnoteTextChar"/>
    <w:uiPriority w:val="99"/>
    <w:semiHidden/>
    <w:unhideWhenUsed/>
    <w:rsid w:val="008D4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5F5"/>
    <w:rPr>
      <w:sz w:val="20"/>
      <w:szCs w:val="20"/>
    </w:rPr>
  </w:style>
  <w:style w:type="character" w:styleId="FootnoteReference">
    <w:name w:val="footnote reference"/>
    <w:basedOn w:val="DefaultParagraphFont"/>
    <w:uiPriority w:val="99"/>
    <w:semiHidden/>
    <w:unhideWhenUsed/>
    <w:rsid w:val="008D45F5"/>
    <w:rPr>
      <w:vertAlign w:val="superscript"/>
    </w:rPr>
  </w:style>
</w:styles>
</file>

<file path=word/webSettings.xml><?xml version="1.0" encoding="utf-8"?>
<w:webSettings xmlns:r="http://schemas.openxmlformats.org/officeDocument/2006/relationships" xmlns:w="http://schemas.openxmlformats.org/wordprocessingml/2006/main">
  <w:divs>
    <w:div w:id="94791351">
      <w:bodyDiv w:val="1"/>
      <w:marLeft w:val="0"/>
      <w:marRight w:val="0"/>
      <w:marTop w:val="0"/>
      <w:marBottom w:val="0"/>
      <w:divBdr>
        <w:top w:val="none" w:sz="0" w:space="0" w:color="auto"/>
        <w:left w:val="none" w:sz="0" w:space="0" w:color="auto"/>
        <w:bottom w:val="none" w:sz="0" w:space="0" w:color="auto"/>
        <w:right w:val="none" w:sz="0" w:space="0" w:color="auto"/>
      </w:divBdr>
    </w:div>
    <w:div w:id="197201090">
      <w:bodyDiv w:val="1"/>
      <w:marLeft w:val="0"/>
      <w:marRight w:val="0"/>
      <w:marTop w:val="0"/>
      <w:marBottom w:val="0"/>
      <w:divBdr>
        <w:top w:val="none" w:sz="0" w:space="0" w:color="auto"/>
        <w:left w:val="none" w:sz="0" w:space="0" w:color="auto"/>
        <w:bottom w:val="none" w:sz="0" w:space="0" w:color="auto"/>
        <w:right w:val="none" w:sz="0" w:space="0" w:color="auto"/>
      </w:divBdr>
    </w:div>
    <w:div w:id="376466635">
      <w:bodyDiv w:val="1"/>
      <w:marLeft w:val="0"/>
      <w:marRight w:val="0"/>
      <w:marTop w:val="0"/>
      <w:marBottom w:val="0"/>
      <w:divBdr>
        <w:top w:val="none" w:sz="0" w:space="0" w:color="auto"/>
        <w:left w:val="none" w:sz="0" w:space="0" w:color="auto"/>
        <w:bottom w:val="none" w:sz="0" w:space="0" w:color="auto"/>
        <w:right w:val="none" w:sz="0" w:space="0" w:color="auto"/>
      </w:divBdr>
    </w:div>
    <w:div w:id="535237043">
      <w:bodyDiv w:val="1"/>
      <w:marLeft w:val="0"/>
      <w:marRight w:val="0"/>
      <w:marTop w:val="0"/>
      <w:marBottom w:val="0"/>
      <w:divBdr>
        <w:top w:val="none" w:sz="0" w:space="0" w:color="auto"/>
        <w:left w:val="none" w:sz="0" w:space="0" w:color="auto"/>
        <w:bottom w:val="none" w:sz="0" w:space="0" w:color="auto"/>
        <w:right w:val="none" w:sz="0" w:space="0" w:color="auto"/>
      </w:divBdr>
    </w:div>
    <w:div w:id="555045591">
      <w:bodyDiv w:val="1"/>
      <w:marLeft w:val="0"/>
      <w:marRight w:val="0"/>
      <w:marTop w:val="0"/>
      <w:marBottom w:val="0"/>
      <w:divBdr>
        <w:top w:val="none" w:sz="0" w:space="0" w:color="auto"/>
        <w:left w:val="none" w:sz="0" w:space="0" w:color="auto"/>
        <w:bottom w:val="none" w:sz="0" w:space="0" w:color="auto"/>
        <w:right w:val="none" w:sz="0" w:space="0" w:color="auto"/>
      </w:divBdr>
    </w:div>
    <w:div w:id="1055927391">
      <w:bodyDiv w:val="1"/>
      <w:marLeft w:val="0"/>
      <w:marRight w:val="0"/>
      <w:marTop w:val="0"/>
      <w:marBottom w:val="0"/>
      <w:divBdr>
        <w:top w:val="none" w:sz="0" w:space="0" w:color="auto"/>
        <w:left w:val="none" w:sz="0" w:space="0" w:color="auto"/>
        <w:bottom w:val="none" w:sz="0" w:space="0" w:color="auto"/>
        <w:right w:val="none" w:sz="0" w:space="0" w:color="auto"/>
      </w:divBdr>
    </w:div>
    <w:div w:id="1547522601">
      <w:bodyDiv w:val="1"/>
      <w:marLeft w:val="0"/>
      <w:marRight w:val="0"/>
      <w:marTop w:val="0"/>
      <w:marBottom w:val="0"/>
      <w:divBdr>
        <w:top w:val="none" w:sz="0" w:space="0" w:color="auto"/>
        <w:left w:val="none" w:sz="0" w:space="0" w:color="auto"/>
        <w:bottom w:val="none" w:sz="0" w:space="0" w:color="auto"/>
        <w:right w:val="none" w:sz="0" w:space="0" w:color="auto"/>
      </w:divBdr>
    </w:div>
    <w:div w:id="20356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athe.gr/guide/introduction.html" TargetMode="External"/><Relationship Id="rId3" Type="http://schemas.openxmlformats.org/officeDocument/2006/relationships/settings" Target="settings.xml"/><Relationship Id="rId7" Type="http://schemas.openxmlformats.org/officeDocument/2006/relationships/hyperlink" Target="http://www.agathe.gr/democr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NfWd9QZf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58E4A-A7D7-4DA0-AA66-9F4C41C7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2063</Words>
  <Characters>11143</Characters>
  <Application>Microsoft Office Word</Application>
  <DocSecurity>0</DocSecurity>
  <Lines>92</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Georgia Soulmaidou</cp:lastModifiedBy>
  <cp:revision>3</cp:revision>
  <dcterms:created xsi:type="dcterms:W3CDTF">2024-08-12T12:05:00Z</dcterms:created>
  <dcterms:modified xsi:type="dcterms:W3CDTF">2024-08-12T15:13:00Z</dcterms:modified>
</cp:coreProperties>
</file>